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5B" w:rsidRPr="0056086D" w:rsidRDefault="0021105B" w:rsidP="0056086D">
      <w:pPr>
        <w:autoSpaceDE w:val="0"/>
        <w:autoSpaceDN w:val="0"/>
        <w:adjustRightInd w:val="0"/>
        <w:spacing w:after="0" w:line="240" w:lineRule="auto"/>
        <w:jc w:val="center"/>
        <w:rPr>
          <w:rFonts w:ascii="Arial" w:hAnsi="Arial" w:cs="Arial"/>
          <w:b/>
          <w:smallCaps/>
          <w:color w:val="76923C"/>
          <w:sz w:val="44"/>
          <w:szCs w:val="44"/>
          <w:lang w:eastAsia="fr-FR"/>
        </w:rPr>
      </w:pPr>
      <w:r w:rsidRPr="0056086D">
        <w:rPr>
          <w:rFonts w:ascii="Arial" w:hAnsi="Arial" w:cs="Arial"/>
          <w:b/>
          <w:smallCaps/>
          <w:color w:val="76923C"/>
          <w:sz w:val="44"/>
          <w:szCs w:val="44"/>
          <w:lang w:eastAsia="fr-FR"/>
        </w:rPr>
        <w:t>Le bilan social 2019</w:t>
      </w:r>
    </w:p>
    <w:p w:rsidR="0021105B" w:rsidRDefault="0021105B" w:rsidP="00182E4C">
      <w:pPr>
        <w:autoSpaceDE w:val="0"/>
        <w:autoSpaceDN w:val="0"/>
        <w:adjustRightInd w:val="0"/>
        <w:spacing w:after="0" w:line="240" w:lineRule="auto"/>
        <w:jc w:val="both"/>
        <w:rPr>
          <w:rFonts w:ascii="Arial" w:hAnsi="Arial" w:cs="Arial"/>
          <w:lang w:eastAsia="fr-FR"/>
        </w:rPr>
      </w:pPr>
    </w:p>
    <w:p w:rsidR="0021105B" w:rsidRDefault="0021105B" w:rsidP="00182E4C">
      <w:pPr>
        <w:autoSpaceDE w:val="0"/>
        <w:autoSpaceDN w:val="0"/>
        <w:adjustRightInd w:val="0"/>
        <w:spacing w:after="0" w:line="240" w:lineRule="auto"/>
        <w:jc w:val="both"/>
        <w:rPr>
          <w:rFonts w:ascii="Arial" w:hAnsi="Arial" w:cs="Arial"/>
          <w:lang w:eastAsia="fr-FR"/>
        </w:rPr>
      </w:pPr>
    </w:p>
    <w:p w:rsidR="0021105B" w:rsidRDefault="0021105B" w:rsidP="00250988">
      <w:pPr>
        <w:shd w:val="clear" w:color="auto" w:fill="76923C"/>
        <w:autoSpaceDE w:val="0"/>
        <w:autoSpaceDN w:val="0"/>
        <w:adjustRightInd w:val="0"/>
        <w:spacing w:after="0" w:line="240" w:lineRule="auto"/>
        <w:jc w:val="center"/>
        <w:rPr>
          <w:rFonts w:ascii="Arial" w:hAnsi="Arial" w:cs="Arial"/>
          <w:b/>
          <w:caps/>
          <w:color w:val="FFFFFF"/>
          <w:sz w:val="28"/>
          <w:szCs w:val="28"/>
          <w:lang w:eastAsia="fr-FR"/>
        </w:rPr>
      </w:pPr>
    </w:p>
    <w:p w:rsidR="0021105B" w:rsidRDefault="0021105B" w:rsidP="00250988">
      <w:pPr>
        <w:shd w:val="clear" w:color="auto" w:fill="76923C"/>
        <w:autoSpaceDE w:val="0"/>
        <w:autoSpaceDN w:val="0"/>
        <w:adjustRightInd w:val="0"/>
        <w:spacing w:after="0" w:line="240" w:lineRule="auto"/>
        <w:jc w:val="center"/>
        <w:rPr>
          <w:rFonts w:ascii="Arial" w:hAnsi="Arial" w:cs="Arial"/>
          <w:b/>
          <w:caps/>
          <w:color w:val="FFFFFF"/>
          <w:sz w:val="28"/>
          <w:szCs w:val="28"/>
          <w:u w:val="single"/>
          <w:lang w:eastAsia="fr-FR"/>
        </w:rPr>
      </w:pPr>
      <w:r w:rsidRPr="00250988">
        <w:rPr>
          <w:rFonts w:ascii="Arial" w:hAnsi="Arial" w:cs="Arial"/>
          <w:b/>
          <w:caps/>
          <w:color w:val="FFFFFF"/>
          <w:sz w:val="28"/>
          <w:szCs w:val="28"/>
          <w:lang w:eastAsia="fr-FR"/>
        </w:rPr>
        <w:t>L</w:t>
      </w:r>
      <w:r>
        <w:rPr>
          <w:rFonts w:ascii="Arial" w:hAnsi="Arial" w:cs="Arial"/>
          <w:b/>
          <w:caps/>
          <w:color w:val="FFFFFF"/>
          <w:sz w:val="28"/>
          <w:szCs w:val="28"/>
          <w:lang w:eastAsia="fr-FR"/>
        </w:rPr>
        <w:t>a campagne du bilan social ouvre</w:t>
      </w:r>
      <w:r w:rsidRPr="00250988">
        <w:rPr>
          <w:rFonts w:ascii="Arial" w:hAnsi="Arial" w:cs="Arial"/>
          <w:b/>
          <w:caps/>
          <w:color w:val="FFFFFF"/>
          <w:sz w:val="28"/>
          <w:szCs w:val="28"/>
          <w:lang w:eastAsia="fr-FR"/>
        </w:rPr>
        <w:t xml:space="preserve"> </w:t>
      </w:r>
      <w:r w:rsidRPr="00250988">
        <w:rPr>
          <w:rFonts w:ascii="Arial" w:hAnsi="Arial" w:cs="Arial"/>
          <w:b/>
          <w:caps/>
          <w:color w:val="FFFFFF"/>
          <w:sz w:val="28"/>
          <w:szCs w:val="28"/>
          <w:u w:val="single"/>
          <w:lang w:eastAsia="fr-FR"/>
        </w:rPr>
        <w:t xml:space="preserve">le </w:t>
      </w:r>
      <w:r>
        <w:rPr>
          <w:rFonts w:ascii="Arial" w:hAnsi="Arial" w:cs="Arial"/>
          <w:b/>
          <w:caps/>
          <w:color w:val="FFFFFF"/>
          <w:sz w:val="28"/>
          <w:szCs w:val="28"/>
          <w:u w:val="single"/>
          <w:lang w:eastAsia="fr-FR"/>
        </w:rPr>
        <w:t>1</w:t>
      </w:r>
      <w:r w:rsidRPr="00496F2F">
        <w:rPr>
          <w:rFonts w:ascii="Arial" w:hAnsi="Arial" w:cs="Arial"/>
          <w:b/>
          <w:caps/>
          <w:color w:val="FFFFFF"/>
          <w:sz w:val="28"/>
          <w:szCs w:val="28"/>
          <w:u w:val="single"/>
          <w:vertAlign w:val="superscript"/>
          <w:lang w:eastAsia="fr-FR"/>
        </w:rPr>
        <w:t>er</w:t>
      </w:r>
      <w:r>
        <w:rPr>
          <w:rFonts w:ascii="Arial" w:hAnsi="Arial" w:cs="Arial"/>
          <w:b/>
          <w:caps/>
          <w:color w:val="FFFFFF"/>
          <w:sz w:val="28"/>
          <w:szCs w:val="28"/>
          <w:u w:val="single"/>
          <w:lang w:eastAsia="fr-FR"/>
        </w:rPr>
        <w:t xml:space="preserve"> juin</w:t>
      </w:r>
      <w:r w:rsidRPr="00250988">
        <w:rPr>
          <w:rFonts w:ascii="Arial" w:hAnsi="Arial" w:cs="Arial"/>
          <w:b/>
          <w:caps/>
          <w:color w:val="FFFFFF"/>
          <w:sz w:val="28"/>
          <w:szCs w:val="28"/>
          <w:u w:val="single"/>
          <w:lang w:eastAsia="fr-FR"/>
        </w:rPr>
        <w:t xml:space="preserve"> </w:t>
      </w:r>
      <w:r>
        <w:rPr>
          <w:rFonts w:ascii="Arial" w:hAnsi="Arial" w:cs="Arial"/>
          <w:b/>
          <w:caps/>
          <w:color w:val="FFFFFF"/>
          <w:sz w:val="28"/>
          <w:szCs w:val="28"/>
          <w:u w:val="single"/>
          <w:lang w:eastAsia="fr-FR"/>
        </w:rPr>
        <w:t>2020</w:t>
      </w:r>
    </w:p>
    <w:p w:rsidR="0021105B" w:rsidRPr="00250988" w:rsidRDefault="0021105B" w:rsidP="00250988">
      <w:pPr>
        <w:shd w:val="clear" w:color="auto" w:fill="76923C"/>
        <w:autoSpaceDE w:val="0"/>
        <w:autoSpaceDN w:val="0"/>
        <w:adjustRightInd w:val="0"/>
        <w:spacing w:after="0" w:line="240" w:lineRule="auto"/>
        <w:jc w:val="center"/>
        <w:rPr>
          <w:rFonts w:ascii="Arial" w:hAnsi="Arial" w:cs="Arial"/>
          <w:b/>
          <w:caps/>
          <w:color w:val="FFFFFF"/>
          <w:sz w:val="28"/>
          <w:szCs w:val="28"/>
          <w:lang w:eastAsia="fr-FR"/>
        </w:rPr>
      </w:pPr>
    </w:p>
    <w:p w:rsidR="0021105B" w:rsidRDefault="0021105B" w:rsidP="00182E4C">
      <w:pPr>
        <w:autoSpaceDE w:val="0"/>
        <w:autoSpaceDN w:val="0"/>
        <w:adjustRightInd w:val="0"/>
        <w:spacing w:after="0" w:line="240" w:lineRule="auto"/>
        <w:jc w:val="both"/>
        <w:rPr>
          <w:rFonts w:ascii="Arial" w:hAnsi="Arial" w:cs="Arial"/>
          <w:lang w:eastAsia="fr-FR"/>
        </w:rPr>
      </w:pPr>
    </w:p>
    <w:p w:rsidR="0021105B" w:rsidRDefault="0021105B" w:rsidP="00182E4C">
      <w:pPr>
        <w:autoSpaceDE w:val="0"/>
        <w:autoSpaceDN w:val="0"/>
        <w:adjustRightInd w:val="0"/>
        <w:spacing w:after="0" w:line="240" w:lineRule="auto"/>
        <w:jc w:val="both"/>
        <w:rPr>
          <w:rFonts w:ascii="Arial" w:hAnsi="Arial" w:cs="Arial"/>
          <w:lang w:eastAsia="fr-FR"/>
        </w:rPr>
      </w:pPr>
    </w:p>
    <w:p w:rsidR="0021105B" w:rsidRPr="0056086D" w:rsidRDefault="0021105B" w:rsidP="00BE607F">
      <w:pPr>
        <w:shd w:val="clear" w:color="auto" w:fill="C2D69B"/>
        <w:spacing w:after="0" w:line="240" w:lineRule="auto"/>
        <w:jc w:val="both"/>
        <w:rPr>
          <w:rFonts w:ascii="Arial" w:hAnsi="Arial" w:cs="Arial"/>
          <w:b/>
          <w:color w:val="FFFFFF"/>
          <w:sz w:val="32"/>
          <w:szCs w:val="32"/>
        </w:rPr>
      </w:pPr>
      <w:r w:rsidRPr="0056086D">
        <w:rPr>
          <w:rFonts w:ascii="Arial" w:hAnsi="Arial" w:cs="Arial"/>
          <w:b/>
          <w:color w:val="FFFFFF"/>
          <w:sz w:val="32"/>
          <w:szCs w:val="32"/>
        </w:rPr>
        <w:t>Généralités</w:t>
      </w:r>
    </w:p>
    <w:p w:rsidR="0021105B" w:rsidRDefault="0021105B" w:rsidP="00250988">
      <w:pPr>
        <w:autoSpaceDE w:val="0"/>
        <w:autoSpaceDN w:val="0"/>
        <w:adjustRightInd w:val="0"/>
        <w:spacing w:after="0" w:line="240" w:lineRule="auto"/>
        <w:jc w:val="center"/>
        <w:rPr>
          <w:rFonts w:ascii="Arial" w:hAnsi="Arial" w:cs="Arial"/>
          <w:b/>
          <w:lang w:eastAsia="fr-FR"/>
        </w:rPr>
      </w:pPr>
    </w:p>
    <w:p w:rsidR="0021105B" w:rsidRPr="00BE607F" w:rsidRDefault="0021105B" w:rsidP="000077B6">
      <w:pPr>
        <w:autoSpaceDE w:val="0"/>
        <w:autoSpaceDN w:val="0"/>
        <w:adjustRightInd w:val="0"/>
        <w:spacing w:after="0" w:line="240" w:lineRule="auto"/>
        <w:jc w:val="both"/>
        <w:rPr>
          <w:rFonts w:ascii="Arial" w:hAnsi="Arial" w:cs="Arial"/>
          <w:b/>
          <w:color w:val="76923C"/>
          <w:u w:val="single"/>
          <w:lang w:eastAsia="fr-FR"/>
        </w:rPr>
      </w:pPr>
      <w:r w:rsidRPr="00BE607F">
        <w:rPr>
          <w:rFonts w:ascii="Arial" w:hAnsi="Arial" w:cs="Arial"/>
          <w:b/>
          <w:color w:val="76923C"/>
          <w:u w:val="single"/>
          <w:lang w:eastAsia="fr-FR"/>
        </w:rPr>
        <w:t>Une obligation légale</w:t>
      </w:r>
    </w:p>
    <w:p w:rsidR="0021105B" w:rsidRDefault="0021105B" w:rsidP="000077B6">
      <w:pPr>
        <w:autoSpaceDE w:val="0"/>
        <w:autoSpaceDN w:val="0"/>
        <w:adjustRightInd w:val="0"/>
        <w:spacing w:after="0" w:line="240" w:lineRule="auto"/>
        <w:jc w:val="both"/>
        <w:rPr>
          <w:rFonts w:ascii="Arial" w:hAnsi="Arial" w:cs="Arial"/>
          <w:lang w:eastAsia="fr-FR"/>
        </w:rPr>
      </w:pPr>
      <w:r w:rsidRPr="000077B6">
        <w:rPr>
          <w:rFonts w:ascii="Arial" w:hAnsi="Arial" w:cs="Arial"/>
          <w:lang w:eastAsia="fr-FR"/>
        </w:rPr>
        <w:t>Le Rapport sur l’Etat sur la Collectivité</w:t>
      </w:r>
      <w:r>
        <w:rPr>
          <w:rFonts w:ascii="Arial" w:hAnsi="Arial" w:cs="Arial"/>
          <w:lang w:eastAsia="fr-FR"/>
        </w:rPr>
        <w:t xml:space="preserve"> (REC)</w:t>
      </w:r>
      <w:r w:rsidRPr="000077B6">
        <w:rPr>
          <w:rFonts w:ascii="Arial" w:hAnsi="Arial" w:cs="Arial"/>
          <w:lang w:eastAsia="fr-FR"/>
        </w:rPr>
        <w:t>, communément appelé bilan social, constitue l’outil de référence pour renforcer la lisibilité de l’emploi public territorial.</w:t>
      </w:r>
    </w:p>
    <w:p w:rsidR="0021105B" w:rsidRDefault="0021105B" w:rsidP="000077B6">
      <w:pPr>
        <w:autoSpaceDE w:val="0"/>
        <w:autoSpaceDN w:val="0"/>
        <w:adjustRightInd w:val="0"/>
        <w:spacing w:after="0" w:line="240" w:lineRule="auto"/>
        <w:jc w:val="both"/>
        <w:rPr>
          <w:rFonts w:ascii="Arial" w:hAnsi="Arial" w:cs="Arial"/>
          <w:lang w:eastAsia="fr-FR"/>
        </w:rPr>
      </w:pPr>
      <w:r>
        <w:rPr>
          <w:rFonts w:ascii="Arial" w:hAnsi="Arial" w:cs="Arial"/>
          <w:lang w:eastAsia="fr-FR"/>
        </w:rPr>
        <w:t>Il constitue une obligation légale initiée par un ensemble de textes (</w:t>
      </w:r>
      <w:r w:rsidRPr="000077B6">
        <w:rPr>
          <w:rFonts w:ascii="Arial" w:hAnsi="Arial" w:cs="Arial"/>
          <w:lang w:eastAsia="fr-FR"/>
        </w:rPr>
        <w:t>article 33 de la loi n°</w:t>
      </w:r>
      <w:r>
        <w:rPr>
          <w:rFonts w:ascii="Arial" w:hAnsi="Arial" w:cs="Arial"/>
          <w:lang w:eastAsia="fr-FR"/>
        </w:rPr>
        <w:t xml:space="preserve"> </w:t>
      </w:r>
      <w:r w:rsidRPr="000077B6">
        <w:rPr>
          <w:rFonts w:ascii="Arial" w:hAnsi="Arial" w:cs="Arial"/>
          <w:lang w:eastAsia="fr-FR"/>
        </w:rPr>
        <w:t>84-53 du 26 janvier 1984</w:t>
      </w:r>
      <w:r>
        <w:rPr>
          <w:rFonts w:ascii="Arial" w:hAnsi="Arial" w:cs="Arial"/>
          <w:lang w:eastAsia="fr-FR"/>
        </w:rPr>
        <w:t>, décret n° 97-443 du 25 avril 1997, arrêté du 12 août 2019).</w:t>
      </w:r>
    </w:p>
    <w:p w:rsidR="0021105B" w:rsidRDefault="0021105B" w:rsidP="000077B6">
      <w:pPr>
        <w:autoSpaceDE w:val="0"/>
        <w:autoSpaceDN w:val="0"/>
        <w:adjustRightInd w:val="0"/>
        <w:spacing w:after="0" w:line="240" w:lineRule="auto"/>
        <w:jc w:val="both"/>
        <w:rPr>
          <w:rFonts w:ascii="Arial" w:hAnsi="Arial" w:cs="Arial"/>
          <w:lang w:eastAsia="fr-FR"/>
        </w:rPr>
      </w:pPr>
      <w:r>
        <w:rPr>
          <w:rFonts w:ascii="Arial" w:hAnsi="Arial" w:cs="Arial"/>
          <w:lang w:eastAsia="fr-FR"/>
        </w:rPr>
        <w:t xml:space="preserve">Le bilan social doit être présenté au comité technique. </w:t>
      </w:r>
    </w:p>
    <w:p w:rsidR="0021105B" w:rsidRDefault="0021105B" w:rsidP="000077B6">
      <w:pPr>
        <w:autoSpaceDE w:val="0"/>
        <w:autoSpaceDN w:val="0"/>
        <w:adjustRightInd w:val="0"/>
        <w:spacing w:after="0" w:line="240" w:lineRule="auto"/>
        <w:jc w:val="both"/>
        <w:rPr>
          <w:rFonts w:ascii="Arial" w:hAnsi="Arial" w:cs="Arial"/>
          <w:lang w:eastAsia="fr-FR"/>
        </w:rPr>
      </w:pPr>
    </w:p>
    <w:p w:rsidR="0021105B" w:rsidRDefault="0021105B" w:rsidP="000077B6">
      <w:pPr>
        <w:autoSpaceDE w:val="0"/>
        <w:autoSpaceDN w:val="0"/>
        <w:adjustRightInd w:val="0"/>
        <w:spacing w:after="0" w:line="240" w:lineRule="auto"/>
        <w:jc w:val="both"/>
        <w:rPr>
          <w:rFonts w:ascii="Arial" w:hAnsi="Arial" w:cs="Arial"/>
        </w:rPr>
      </w:pPr>
      <w:r w:rsidRPr="009A7FCC">
        <w:rPr>
          <w:rFonts w:ascii="Arial" w:hAnsi="Arial" w:cs="Arial"/>
          <w:lang w:eastAsia="fr-FR"/>
        </w:rPr>
        <w:t xml:space="preserve">Dès 2021, le bilan social sera remplacé par le Rapport </w:t>
      </w:r>
      <w:r>
        <w:rPr>
          <w:rFonts w:ascii="Arial" w:hAnsi="Arial" w:cs="Arial"/>
          <w:lang w:eastAsia="fr-FR"/>
        </w:rPr>
        <w:t>S</w:t>
      </w:r>
      <w:r w:rsidRPr="009A7FCC">
        <w:rPr>
          <w:rFonts w:ascii="Arial" w:hAnsi="Arial" w:cs="Arial"/>
          <w:lang w:eastAsia="fr-FR"/>
        </w:rPr>
        <w:t xml:space="preserve">ocial </w:t>
      </w:r>
      <w:r>
        <w:rPr>
          <w:rFonts w:ascii="Arial" w:hAnsi="Arial" w:cs="Arial"/>
          <w:lang w:eastAsia="fr-FR"/>
        </w:rPr>
        <w:t>U</w:t>
      </w:r>
      <w:r w:rsidRPr="009A7FCC">
        <w:rPr>
          <w:rFonts w:ascii="Arial" w:hAnsi="Arial" w:cs="Arial"/>
          <w:lang w:eastAsia="fr-FR"/>
        </w:rPr>
        <w:t>nique (RSU). Créé par la loi de</w:t>
      </w:r>
      <w:r w:rsidRPr="009A7FCC">
        <w:rPr>
          <w:rFonts w:ascii="Arial" w:hAnsi="Arial" w:cs="Arial"/>
        </w:rPr>
        <w:t xml:space="preserve"> transformation de la fonction publique du 6 août 2019, le RSU sera obligatoire et annuel.</w:t>
      </w:r>
    </w:p>
    <w:p w:rsidR="0021105B" w:rsidRDefault="0021105B" w:rsidP="000077B6">
      <w:pPr>
        <w:autoSpaceDE w:val="0"/>
        <w:autoSpaceDN w:val="0"/>
        <w:adjustRightInd w:val="0"/>
        <w:spacing w:after="0" w:line="240" w:lineRule="auto"/>
        <w:jc w:val="both"/>
        <w:rPr>
          <w:rFonts w:ascii="Arial" w:hAnsi="Arial" w:cs="Arial"/>
        </w:rPr>
      </w:pPr>
    </w:p>
    <w:p w:rsidR="0021105B" w:rsidRPr="009A7FCC" w:rsidRDefault="0021105B" w:rsidP="000077B6">
      <w:pPr>
        <w:autoSpaceDE w:val="0"/>
        <w:autoSpaceDN w:val="0"/>
        <w:adjustRightInd w:val="0"/>
        <w:spacing w:after="0" w:line="240" w:lineRule="auto"/>
        <w:jc w:val="both"/>
        <w:rPr>
          <w:rFonts w:ascii="Arial" w:hAnsi="Arial" w:cs="Arial"/>
          <w:lang w:eastAsia="fr-FR"/>
        </w:rPr>
      </w:pPr>
    </w:p>
    <w:p w:rsidR="0021105B" w:rsidRPr="000077B6" w:rsidRDefault="0021105B" w:rsidP="000077B6">
      <w:pPr>
        <w:autoSpaceDE w:val="0"/>
        <w:autoSpaceDN w:val="0"/>
        <w:adjustRightInd w:val="0"/>
        <w:spacing w:after="0" w:line="240" w:lineRule="auto"/>
        <w:jc w:val="both"/>
        <w:rPr>
          <w:rFonts w:ascii="Arial" w:hAnsi="Arial" w:cs="Arial"/>
          <w:b/>
          <w:color w:val="76923C"/>
          <w:u w:val="single"/>
          <w:lang w:eastAsia="fr-FR"/>
        </w:rPr>
      </w:pPr>
      <w:r w:rsidRPr="009A7FCC">
        <w:rPr>
          <w:rFonts w:ascii="Arial" w:hAnsi="Arial" w:cs="Arial"/>
          <w:b/>
          <w:color w:val="76923C"/>
          <w:u w:val="single"/>
          <w:lang w:eastAsia="fr-FR"/>
        </w:rPr>
        <w:t>Peu importe la ta</w:t>
      </w:r>
      <w:r>
        <w:rPr>
          <w:rFonts w:ascii="Arial" w:hAnsi="Arial" w:cs="Arial"/>
          <w:b/>
          <w:color w:val="76923C"/>
          <w:u w:val="single"/>
          <w:lang w:eastAsia="fr-FR"/>
        </w:rPr>
        <w:t>i</w:t>
      </w:r>
      <w:r w:rsidRPr="009A7FCC">
        <w:rPr>
          <w:rFonts w:ascii="Arial" w:hAnsi="Arial" w:cs="Arial"/>
          <w:b/>
          <w:color w:val="76923C"/>
          <w:u w:val="single"/>
          <w:lang w:eastAsia="fr-FR"/>
        </w:rPr>
        <w:t>lle</w:t>
      </w:r>
    </w:p>
    <w:p w:rsidR="0021105B" w:rsidRPr="000077B6" w:rsidRDefault="0021105B" w:rsidP="000077B6">
      <w:pPr>
        <w:autoSpaceDE w:val="0"/>
        <w:autoSpaceDN w:val="0"/>
        <w:adjustRightInd w:val="0"/>
        <w:spacing w:after="0" w:line="240" w:lineRule="auto"/>
        <w:jc w:val="both"/>
        <w:rPr>
          <w:rFonts w:ascii="Arial" w:hAnsi="Arial" w:cs="Arial"/>
          <w:lang w:eastAsia="fr-FR"/>
        </w:rPr>
      </w:pPr>
      <w:r w:rsidRPr="009A7FCC">
        <w:rPr>
          <w:rFonts w:ascii="Arial" w:hAnsi="Arial" w:cs="Arial"/>
          <w:lang w:eastAsia="fr-FR"/>
        </w:rPr>
        <w:t xml:space="preserve">Toutes les collectivités et établissements publics sont soumis à cette obligation, </w:t>
      </w:r>
      <w:r w:rsidRPr="001A2B24">
        <w:rPr>
          <w:rFonts w:ascii="Arial" w:hAnsi="Arial" w:cs="Arial"/>
          <w:b/>
          <w:color w:val="76923C"/>
          <w:lang w:eastAsia="fr-FR"/>
        </w:rPr>
        <w:t>y compris celles qui n'emploient aucun agent</w:t>
      </w:r>
      <w:r w:rsidRPr="009A7FCC">
        <w:rPr>
          <w:rFonts w:ascii="Arial" w:hAnsi="Arial" w:cs="Arial"/>
          <w:lang w:eastAsia="fr-FR"/>
        </w:rPr>
        <w:t>.</w:t>
      </w:r>
      <w:r>
        <w:rPr>
          <w:rFonts w:ascii="Arial" w:hAnsi="Arial" w:cs="Arial"/>
          <w:lang w:eastAsia="fr-FR"/>
        </w:rPr>
        <w:t xml:space="preserve"> Dans ce cas, vous avez la possibilité de générer un bilan social « à vide ». </w:t>
      </w:r>
    </w:p>
    <w:p w:rsidR="0021105B" w:rsidRDefault="0021105B" w:rsidP="000077B6">
      <w:pPr>
        <w:autoSpaceDE w:val="0"/>
        <w:autoSpaceDN w:val="0"/>
        <w:adjustRightInd w:val="0"/>
        <w:spacing w:after="0" w:line="240" w:lineRule="auto"/>
        <w:jc w:val="both"/>
        <w:rPr>
          <w:rFonts w:ascii="Arial" w:hAnsi="Arial" w:cs="Arial"/>
          <w:lang w:eastAsia="fr-FR"/>
        </w:rPr>
      </w:pPr>
    </w:p>
    <w:p w:rsidR="0021105B" w:rsidRDefault="0021105B" w:rsidP="000077B6">
      <w:pPr>
        <w:autoSpaceDE w:val="0"/>
        <w:autoSpaceDN w:val="0"/>
        <w:adjustRightInd w:val="0"/>
        <w:spacing w:after="0" w:line="240" w:lineRule="auto"/>
        <w:jc w:val="both"/>
        <w:rPr>
          <w:rFonts w:ascii="Arial" w:hAnsi="Arial" w:cs="Arial"/>
          <w:lang w:eastAsia="fr-FR"/>
        </w:rPr>
      </w:pPr>
    </w:p>
    <w:p w:rsidR="0021105B" w:rsidRPr="009A7FCC" w:rsidRDefault="0021105B" w:rsidP="000077B6">
      <w:pPr>
        <w:autoSpaceDE w:val="0"/>
        <w:autoSpaceDN w:val="0"/>
        <w:adjustRightInd w:val="0"/>
        <w:spacing w:after="0" w:line="240" w:lineRule="auto"/>
        <w:jc w:val="both"/>
        <w:rPr>
          <w:rFonts w:ascii="Arial" w:hAnsi="Arial" w:cs="Arial"/>
          <w:b/>
          <w:color w:val="76923C"/>
          <w:u w:val="single"/>
          <w:lang w:eastAsia="fr-FR"/>
        </w:rPr>
      </w:pPr>
      <w:r w:rsidRPr="009A7FCC">
        <w:rPr>
          <w:rFonts w:ascii="Arial" w:hAnsi="Arial" w:cs="Arial"/>
          <w:b/>
          <w:color w:val="76923C"/>
          <w:u w:val="single"/>
          <w:lang w:eastAsia="fr-FR"/>
        </w:rPr>
        <w:t>Des opportunités</w:t>
      </w:r>
    </w:p>
    <w:p w:rsidR="0021105B" w:rsidRPr="000077B6" w:rsidRDefault="0021105B" w:rsidP="000077B6">
      <w:pPr>
        <w:autoSpaceDE w:val="0"/>
        <w:autoSpaceDN w:val="0"/>
        <w:adjustRightInd w:val="0"/>
        <w:spacing w:after="0" w:line="240" w:lineRule="auto"/>
        <w:jc w:val="both"/>
        <w:rPr>
          <w:rFonts w:ascii="Arial" w:hAnsi="Arial" w:cs="Arial"/>
          <w:lang w:eastAsia="fr-FR"/>
        </w:rPr>
      </w:pPr>
      <w:r w:rsidRPr="000077B6">
        <w:rPr>
          <w:rFonts w:ascii="Arial" w:hAnsi="Arial" w:cs="Arial"/>
          <w:lang w:eastAsia="fr-FR"/>
        </w:rPr>
        <w:t>Au-delà de l’obligation légale</w:t>
      </w:r>
      <w:r>
        <w:rPr>
          <w:rFonts w:ascii="Arial" w:hAnsi="Arial" w:cs="Arial"/>
          <w:lang w:eastAsia="fr-FR"/>
        </w:rPr>
        <w:t xml:space="preserve"> et </w:t>
      </w:r>
      <w:r w:rsidRPr="000077B6">
        <w:rPr>
          <w:rFonts w:ascii="Arial" w:hAnsi="Arial" w:cs="Arial"/>
          <w:lang w:eastAsia="fr-FR"/>
        </w:rPr>
        <w:t xml:space="preserve">de son examen en Comité Technique, la réalisation de votre bilan social est aussi l’occasion pour vous de disposer d’informations précises actualisées pouvant faciliter la mise en place de différentes actions en matière de gestion des ressources humaines. </w:t>
      </w:r>
    </w:p>
    <w:p w:rsidR="0021105B" w:rsidRPr="000077B6" w:rsidRDefault="0021105B" w:rsidP="000077B6">
      <w:pPr>
        <w:autoSpaceDE w:val="0"/>
        <w:autoSpaceDN w:val="0"/>
        <w:adjustRightInd w:val="0"/>
        <w:spacing w:after="0" w:line="240" w:lineRule="auto"/>
        <w:jc w:val="both"/>
        <w:rPr>
          <w:rFonts w:ascii="Arial" w:hAnsi="Arial" w:cs="Arial"/>
          <w:lang w:eastAsia="fr-FR"/>
        </w:rPr>
      </w:pPr>
    </w:p>
    <w:p w:rsidR="0021105B" w:rsidRPr="000077B6" w:rsidRDefault="0021105B" w:rsidP="000077B6">
      <w:pPr>
        <w:autoSpaceDE w:val="0"/>
        <w:autoSpaceDN w:val="0"/>
        <w:adjustRightInd w:val="0"/>
        <w:spacing w:after="0" w:line="240" w:lineRule="auto"/>
        <w:jc w:val="both"/>
        <w:rPr>
          <w:rFonts w:ascii="Arial" w:hAnsi="Arial" w:cs="Arial"/>
          <w:lang w:eastAsia="fr-FR"/>
        </w:rPr>
      </w:pPr>
      <w:r w:rsidRPr="000077B6">
        <w:rPr>
          <w:rFonts w:ascii="Arial" w:hAnsi="Arial" w:cs="Arial"/>
          <w:lang w:eastAsia="fr-FR"/>
        </w:rPr>
        <w:t xml:space="preserve">Ce rapport peut être considéré comme : </w:t>
      </w:r>
    </w:p>
    <w:p w:rsidR="0021105B" w:rsidRPr="000077B6" w:rsidRDefault="0021105B" w:rsidP="000077B6">
      <w:pPr>
        <w:numPr>
          <w:ilvl w:val="0"/>
          <w:numId w:val="2"/>
        </w:numPr>
        <w:autoSpaceDE w:val="0"/>
        <w:autoSpaceDN w:val="0"/>
        <w:adjustRightInd w:val="0"/>
        <w:spacing w:after="0" w:line="240" w:lineRule="auto"/>
        <w:ind w:left="993" w:hanging="285"/>
        <w:jc w:val="both"/>
        <w:rPr>
          <w:rFonts w:ascii="Arial" w:hAnsi="Arial" w:cs="Arial"/>
          <w:lang w:eastAsia="fr-FR"/>
        </w:rPr>
      </w:pPr>
      <w:r w:rsidRPr="000077B6">
        <w:rPr>
          <w:rFonts w:ascii="Arial" w:hAnsi="Arial" w:cs="Arial"/>
          <w:i/>
          <w:lang w:eastAsia="fr-FR"/>
        </w:rPr>
        <w:t>un outil de dialogue social</w:t>
      </w:r>
      <w:r w:rsidRPr="000077B6">
        <w:rPr>
          <w:rFonts w:ascii="Arial" w:hAnsi="Arial" w:cs="Arial"/>
          <w:lang w:eastAsia="fr-FR"/>
        </w:rPr>
        <w:t xml:space="preserve"> : il stimule le dialogue à partir de données claires et objectives sur le personnel ainsi que sur sa gestion ;</w:t>
      </w:r>
    </w:p>
    <w:p w:rsidR="0021105B" w:rsidRPr="000077B6" w:rsidRDefault="0021105B" w:rsidP="000077B6">
      <w:pPr>
        <w:numPr>
          <w:ilvl w:val="0"/>
          <w:numId w:val="2"/>
        </w:numPr>
        <w:autoSpaceDE w:val="0"/>
        <w:autoSpaceDN w:val="0"/>
        <w:adjustRightInd w:val="0"/>
        <w:spacing w:after="0" w:line="240" w:lineRule="auto"/>
        <w:ind w:left="993" w:hanging="285"/>
        <w:jc w:val="both"/>
        <w:rPr>
          <w:rFonts w:ascii="Arial" w:hAnsi="Arial" w:cs="Arial"/>
          <w:lang w:eastAsia="fr-FR"/>
        </w:rPr>
      </w:pPr>
      <w:r w:rsidRPr="000077B6">
        <w:rPr>
          <w:rFonts w:ascii="Arial" w:hAnsi="Arial" w:cs="Arial"/>
          <w:i/>
          <w:lang w:eastAsia="fr-FR"/>
        </w:rPr>
        <w:t>un outil de gestion des ressources humaines</w:t>
      </w:r>
      <w:r w:rsidRPr="000077B6">
        <w:rPr>
          <w:rFonts w:ascii="Arial" w:hAnsi="Arial" w:cs="Arial"/>
          <w:lang w:eastAsia="fr-FR"/>
        </w:rPr>
        <w:t xml:space="preserve"> : il offre une photographie du personnel et permet ainsi de dégager des tendances (besoins en recrutement, proportion d’agents contractuels, etc.) ;</w:t>
      </w:r>
    </w:p>
    <w:p w:rsidR="0021105B" w:rsidRPr="000077B6" w:rsidRDefault="0021105B" w:rsidP="000077B6">
      <w:pPr>
        <w:numPr>
          <w:ilvl w:val="0"/>
          <w:numId w:val="2"/>
        </w:numPr>
        <w:autoSpaceDE w:val="0"/>
        <w:autoSpaceDN w:val="0"/>
        <w:adjustRightInd w:val="0"/>
        <w:spacing w:after="0" w:line="240" w:lineRule="auto"/>
        <w:ind w:left="993" w:hanging="285"/>
        <w:jc w:val="both"/>
        <w:rPr>
          <w:rFonts w:ascii="Arial" w:hAnsi="Arial" w:cs="Arial"/>
          <w:lang w:eastAsia="fr-FR"/>
        </w:rPr>
      </w:pPr>
      <w:r w:rsidRPr="000077B6">
        <w:rPr>
          <w:rFonts w:ascii="Arial" w:hAnsi="Arial" w:cs="Arial"/>
          <w:i/>
          <w:lang w:eastAsia="fr-FR"/>
        </w:rPr>
        <w:t>un outil de comparaison dans le temps et dans l’espace</w:t>
      </w:r>
      <w:r w:rsidRPr="000077B6">
        <w:rPr>
          <w:rFonts w:ascii="Arial" w:hAnsi="Arial" w:cs="Arial"/>
          <w:lang w:eastAsia="fr-FR"/>
        </w:rPr>
        <w:t xml:space="preserve"> : vous pourrez suivre l’évolution de la collectivité par rapport aux années précédentes, et la comparer à celle des collectivités de strate identique.</w:t>
      </w:r>
    </w:p>
    <w:p w:rsidR="0021105B" w:rsidRPr="00FA1F37" w:rsidRDefault="0021105B" w:rsidP="00FA1F37">
      <w:pPr>
        <w:autoSpaceDE w:val="0"/>
        <w:autoSpaceDN w:val="0"/>
        <w:adjustRightInd w:val="0"/>
        <w:spacing w:after="0" w:line="240" w:lineRule="auto"/>
        <w:jc w:val="both"/>
        <w:rPr>
          <w:rFonts w:ascii="Arial" w:hAnsi="Arial" w:cs="Arial"/>
        </w:rPr>
      </w:pPr>
    </w:p>
    <w:p w:rsidR="0021105B" w:rsidRPr="00FA1F37" w:rsidRDefault="0021105B" w:rsidP="000077B6">
      <w:pPr>
        <w:autoSpaceDE w:val="0"/>
        <w:autoSpaceDN w:val="0"/>
        <w:adjustRightInd w:val="0"/>
        <w:spacing w:after="0" w:line="240" w:lineRule="auto"/>
        <w:jc w:val="both"/>
        <w:rPr>
          <w:rFonts w:ascii="Arial" w:hAnsi="Arial" w:cs="Arial"/>
        </w:rPr>
      </w:pPr>
    </w:p>
    <w:p w:rsidR="0021105B" w:rsidRPr="009A7FCC" w:rsidRDefault="0021105B" w:rsidP="000077B6">
      <w:pPr>
        <w:autoSpaceDE w:val="0"/>
        <w:autoSpaceDN w:val="0"/>
        <w:adjustRightInd w:val="0"/>
        <w:spacing w:after="0" w:line="240" w:lineRule="auto"/>
        <w:jc w:val="both"/>
        <w:rPr>
          <w:rFonts w:ascii="Arial" w:hAnsi="Arial" w:cs="Arial"/>
          <w:b/>
          <w:color w:val="76923C"/>
          <w:u w:val="single"/>
          <w:lang w:eastAsia="fr-FR"/>
        </w:rPr>
      </w:pPr>
      <w:r w:rsidRPr="009A7FCC">
        <w:rPr>
          <w:rFonts w:ascii="Arial" w:hAnsi="Arial" w:cs="Arial"/>
          <w:b/>
          <w:color w:val="76923C"/>
          <w:u w:val="single"/>
          <w:lang w:eastAsia="fr-FR"/>
        </w:rPr>
        <w:t>La date limite</w:t>
      </w:r>
    </w:p>
    <w:p w:rsidR="0021105B" w:rsidRPr="000077B6" w:rsidRDefault="0021105B" w:rsidP="000077B6">
      <w:pPr>
        <w:autoSpaceDE w:val="0"/>
        <w:autoSpaceDN w:val="0"/>
        <w:adjustRightInd w:val="0"/>
        <w:spacing w:after="0" w:line="240" w:lineRule="auto"/>
        <w:jc w:val="both"/>
        <w:rPr>
          <w:rFonts w:ascii="Arial" w:hAnsi="Arial" w:cs="Arial"/>
          <w:lang w:eastAsia="fr-FR"/>
        </w:rPr>
      </w:pPr>
      <w:r w:rsidRPr="000077B6">
        <w:rPr>
          <w:rFonts w:ascii="Arial" w:hAnsi="Arial" w:cs="Arial"/>
          <w:lang w:eastAsia="fr-FR"/>
        </w:rPr>
        <w:t xml:space="preserve">Le </w:t>
      </w:r>
      <w:r>
        <w:rPr>
          <w:rFonts w:ascii="Arial" w:hAnsi="Arial" w:cs="Arial"/>
          <w:lang w:eastAsia="fr-FR"/>
        </w:rPr>
        <w:t>centre de gestion de Côte d’Or</w:t>
      </w:r>
      <w:r w:rsidRPr="000077B6">
        <w:rPr>
          <w:rFonts w:ascii="Arial" w:hAnsi="Arial" w:cs="Arial"/>
          <w:lang w:eastAsia="fr-FR"/>
        </w:rPr>
        <w:t xml:space="preserve"> </w:t>
      </w:r>
      <w:r>
        <w:rPr>
          <w:rFonts w:ascii="Arial" w:hAnsi="Arial" w:cs="Arial"/>
          <w:lang w:eastAsia="fr-FR"/>
        </w:rPr>
        <w:t>devra</w:t>
      </w:r>
      <w:r w:rsidRPr="000077B6">
        <w:rPr>
          <w:rFonts w:ascii="Arial" w:hAnsi="Arial" w:cs="Arial"/>
          <w:lang w:eastAsia="fr-FR"/>
        </w:rPr>
        <w:t xml:space="preserve"> transmettre à la </w:t>
      </w:r>
      <w:r w:rsidRPr="00182E4C">
        <w:rPr>
          <w:rFonts w:ascii="Arial" w:hAnsi="Arial" w:cs="Arial"/>
          <w:lang w:eastAsia="fr-FR"/>
        </w:rPr>
        <w:t>Direction Générale des Collectivités Locales</w:t>
      </w:r>
      <w:r>
        <w:rPr>
          <w:rFonts w:ascii="Arial" w:hAnsi="Arial" w:cs="Arial"/>
          <w:lang w:eastAsia="fr-FR"/>
        </w:rPr>
        <w:t xml:space="preserve"> (</w:t>
      </w:r>
      <w:r w:rsidRPr="000077B6">
        <w:rPr>
          <w:rFonts w:ascii="Arial" w:hAnsi="Arial" w:cs="Arial"/>
          <w:lang w:eastAsia="fr-FR"/>
        </w:rPr>
        <w:t>DGCL</w:t>
      </w:r>
      <w:r>
        <w:rPr>
          <w:rFonts w:ascii="Arial" w:hAnsi="Arial" w:cs="Arial"/>
          <w:lang w:eastAsia="fr-FR"/>
        </w:rPr>
        <w:t>)</w:t>
      </w:r>
      <w:r w:rsidRPr="000077B6">
        <w:rPr>
          <w:rFonts w:ascii="Arial" w:hAnsi="Arial" w:cs="Arial"/>
          <w:lang w:eastAsia="fr-FR"/>
        </w:rPr>
        <w:t xml:space="preserve"> votre bilan social </w:t>
      </w:r>
      <w:r w:rsidRPr="000077B6">
        <w:rPr>
          <w:rFonts w:ascii="Arial" w:hAnsi="Arial" w:cs="Arial"/>
          <w:b/>
          <w:u w:val="single"/>
          <w:lang w:eastAsia="fr-FR"/>
        </w:rPr>
        <w:t>au plus tard le 30 septembre 20</w:t>
      </w:r>
      <w:r w:rsidRPr="00182E4C">
        <w:rPr>
          <w:rFonts w:ascii="Arial" w:hAnsi="Arial" w:cs="Arial"/>
          <w:b/>
          <w:u w:val="single"/>
          <w:lang w:eastAsia="fr-FR"/>
        </w:rPr>
        <w:t xml:space="preserve">20 </w:t>
      </w:r>
      <w:r w:rsidRPr="00182E4C">
        <w:rPr>
          <w:rFonts w:ascii="Arial" w:hAnsi="Arial" w:cs="Arial"/>
          <w:lang w:eastAsia="fr-FR"/>
        </w:rPr>
        <w:t>(au lieu du 30 juin 2020)</w:t>
      </w:r>
      <w:r w:rsidRPr="000077B6">
        <w:rPr>
          <w:rFonts w:ascii="Arial" w:hAnsi="Arial" w:cs="Arial"/>
          <w:lang w:eastAsia="fr-FR"/>
        </w:rPr>
        <w:t>.</w:t>
      </w:r>
    </w:p>
    <w:p w:rsidR="0021105B" w:rsidRDefault="0021105B" w:rsidP="00BE607F">
      <w:pPr>
        <w:autoSpaceDE w:val="0"/>
        <w:autoSpaceDN w:val="0"/>
        <w:adjustRightInd w:val="0"/>
        <w:spacing w:after="0" w:line="240" w:lineRule="auto"/>
        <w:jc w:val="both"/>
        <w:rPr>
          <w:rFonts w:ascii="Arial" w:hAnsi="Arial" w:cs="Arial"/>
          <w:lang w:eastAsia="fr-FR"/>
        </w:rPr>
      </w:pPr>
    </w:p>
    <w:p w:rsidR="0021105B" w:rsidRPr="0056086D" w:rsidRDefault="0021105B" w:rsidP="009A7FCC">
      <w:pPr>
        <w:shd w:val="clear" w:color="auto" w:fill="C2D69B"/>
        <w:spacing w:after="0" w:line="240" w:lineRule="auto"/>
        <w:jc w:val="both"/>
        <w:rPr>
          <w:rFonts w:ascii="Arial" w:hAnsi="Arial" w:cs="Arial"/>
          <w:b/>
          <w:color w:val="FFFFFF"/>
          <w:sz w:val="32"/>
          <w:szCs w:val="32"/>
        </w:rPr>
      </w:pPr>
      <w:r w:rsidRPr="0056086D">
        <w:rPr>
          <w:rFonts w:ascii="Arial" w:hAnsi="Arial" w:cs="Arial"/>
          <w:b/>
          <w:color w:val="FFFFFF"/>
          <w:sz w:val="32"/>
          <w:szCs w:val="32"/>
        </w:rPr>
        <w:t xml:space="preserve">Une boîte à outils à votre disposition </w:t>
      </w:r>
    </w:p>
    <w:p w:rsidR="0021105B" w:rsidRDefault="0021105B" w:rsidP="009A7FCC">
      <w:pPr>
        <w:autoSpaceDE w:val="0"/>
        <w:autoSpaceDN w:val="0"/>
        <w:adjustRightInd w:val="0"/>
        <w:spacing w:after="0" w:line="240" w:lineRule="auto"/>
        <w:jc w:val="both"/>
        <w:rPr>
          <w:rFonts w:ascii="Arial" w:hAnsi="Arial" w:cs="Arial"/>
          <w:lang w:eastAsia="fr-FR"/>
        </w:rPr>
      </w:pPr>
    </w:p>
    <w:p w:rsidR="0021105B" w:rsidRPr="005D7A8F" w:rsidRDefault="0021105B" w:rsidP="009A7FCC">
      <w:pPr>
        <w:autoSpaceDE w:val="0"/>
        <w:autoSpaceDN w:val="0"/>
        <w:adjustRightInd w:val="0"/>
        <w:spacing w:after="0" w:line="240" w:lineRule="auto"/>
        <w:jc w:val="both"/>
        <w:rPr>
          <w:rFonts w:ascii="Arial" w:hAnsi="Arial" w:cs="Arial"/>
          <w:b/>
          <w:color w:val="76923C"/>
          <w:u w:val="single"/>
          <w:lang w:eastAsia="fr-FR"/>
        </w:rPr>
      </w:pPr>
      <w:r w:rsidRPr="005D7A8F">
        <w:rPr>
          <w:rFonts w:ascii="Arial" w:hAnsi="Arial" w:cs="Arial"/>
          <w:b/>
          <w:color w:val="76923C"/>
          <w:u w:val="single"/>
          <w:lang w:eastAsia="fr-FR"/>
        </w:rPr>
        <w:t>Un logiciel dédié</w:t>
      </w:r>
    </w:p>
    <w:p w:rsidR="0021105B" w:rsidRDefault="0021105B" w:rsidP="009A7FCC">
      <w:pPr>
        <w:autoSpaceDE w:val="0"/>
        <w:autoSpaceDN w:val="0"/>
        <w:adjustRightInd w:val="0"/>
        <w:spacing w:after="0" w:line="240" w:lineRule="auto"/>
        <w:jc w:val="both"/>
        <w:rPr>
          <w:rFonts w:ascii="Arial" w:hAnsi="Arial" w:cs="Arial"/>
          <w:lang w:eastAsia="fr-FR"/>
        </w:rPr>
      </w:pPr>
      <w:r>
        <w:rPr>
          <w:rFonts w:ascii="Arial" w:hAnsi="Arial" w:cs="Arial"/>
          <w:lang w:eastAsia="fr-FR"/>
        </w:rPr>
        <w:t xml:space="preserve">Un logiciel pour recueillir et valoriser vos données RH est mis à votre disposition par le centre de gestion. </w:t>
      </w:r>
    </w:p>
    <w:p w:rsidR="0021105B" w:rsidRDefault="0021105B" w:rsidP="009A7FCC">
      <w:pPr>
        <w:autoSpaceDE w:val="0"/>
        <w:autoSpaceDN w:val="0"/>
        <w:adjustRightInd w:val="0"/>
        <w:spacing w:after="0" w:line="240" w:lineRule="auto"/>
        <w:jc w:val="both"/>
        <w:rPr>
          <w:rFonts w:ascii="Arial" w:hAnsi="Arial" w:cs="Arial"/>
          <w:lang w:eastAsia="fr-FR"/>
        </w:rPr>
      </w:pPr>
    </w:p>
    <w:p w:rsidR="0021105B" w:rsidRDefault="0021105B" w:rsidP="009A7FCC">
      <w:pPr>
        <w:autoSpaceDE w:val="0"/>
        <w:autoSpaceDN w:val="0"/>
        <w:adjustRightInd w:val="0"/>
        <w:spacing w:after="0" w:line="240" w:lineRule="auto"/>
        <w:jc w:val="both"/>
        <w:rPr>
          <w:rFonts w:ascii="Arial" w:hAnsi="Arial" w:cs="Arial"/>
          <w:lang w:eastAsia="fr-FR"/>
        </w:rPr>
      </w:pPr>
    </w:p>
    <w:p w:rsidR="0021105B" w:rsidRDefault="0021105B" w:rsidP="00045E08">
      <w:pPr>
        <w:shd w:val="clear" w:color="auto" w:fill="76923C"/>
        <w:spacing w:after="0" w:line="240" w:lineRule="auto"/>
        <w:jc w:val="center"/>
        <w:rPr>
          <w:rFonts w:ascii="Arial" w:hAnsi="Arial" w:cs="Arial"/>
          <w:b/>
          <w:sz w:val="28"/>
          <w:szCs w:val="28"/>
          <w:lang w:eastAsia="fr-FR"/>
        </w:rPr>
      </w:pPr>
    </w:p>
    <w:p w:rsidR="0021105B" w:rsidRPr="00045E08" w:rsidRDefault="0021105B" w:rsidP="00045E08">
      <w:pPr>
        <w:shd w:val="clear" w:color="auto" w:fill="76923C"/>
        <w:spacing w:after="0" w:line="240" w:lineRule="auto"/>
        <w:jc w:val="center"/>
        <w:rPr>
          <w:rFonts w:ascii="Arial" w:hAnsi="Arial" w:cs="Arial"/>
          <w:b/>
          <w:sz w:val="28"/>
          <w:szCs w:val="28"/>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9" type="#_x0000_t75" alt="Bilan social" style="width:41.25pt;height:35.25pt;visibility:visible">
            <v:imagedata r:id="rId7" o:title=""/>
          </v:shape>
        </w:pict>
      </w:r>
      <w:r w:rsidRPr="000077B6">
        <w:rPr>
          <w:rFonts w:ascii="Arial" w:hAnsi="Arial" w:cs="Arial"/>
          <w:b/>
          <w:sz w:val="28"/>
          <w:szCs w:val="28"/>
          <w:lang w:eastAsia="fr-FR"/>
        </w:rPr>
        <w:t xml:space="preserve"> </w:t>
      </w:r>
      <w:r>
        <w:rPr>
          <w:rFonts w:ascii="Arial" w:hAnsi="Arial" w:cs="Arial"/>
          <w:b/>
          <w:sz w:val="28"/>
          <w:szCs w:val="28"/>
          <w:lang w:eastAsia="fr-FR"/>
        </w:rPr>
        <w:t xml:space="preserve">     </w:t>
      </w:r>
      <w:hyperlink r:id="rId8" w:history="1">
        <w:r w:rsidRPr="004E0EA0">
          <w:rPr>
            <w:rFonts w:ascii="Arial" w:hAnsi="Arial" w:cs="Arial"/>
            <w:b/>
            <w:color w:val="FFFFFF"/>
            <w:sz w:val="28"/>
            <w:szCs w:val="28"/>
            <w:u w:val="single"/>
            <w:lang w:eastAsia="fr-FR"/>
          </w:rPr>
          <w:t>https://bs.donnees-sociales.fr</w:t>
        </w:r>
      </w:hyperlink>
    </w:p>
    <w:p w:rsidR="0021105B" w:rsidRPr="000077B6" w:rsidRDefault="0021105B" w:rsidP="00045E08">
      <w:pPr>
        <w:shd w:val="clear" w:color="auto" w:fill="76923C"/>
        <w:spacing w:after="0" w:line="240" w:lineRule="auto"/>
        <w:jc w:val="center"/>
        <w:rPr>
          <w:rFonts w:ascii="Arial" w:hAnsi="Arial" w:cs="Arial"/>
          <w:b/>
          <w:sz w:val="28"/>
          <w:szCs w:val="28"/>
          <w:lang w:eastAsia="fr-FR"/>
        </w:rPr>
      </w:pPr>
    </w:p>
    <w:p w:rsidR="0021105B" w:rsidRDefault="0021105B" w:rsidP="009A7FCC">
      <w:pPr>
        <w:autoSpaceDE w:val="0"/>
        <w:autoSpaceDN w:val="0"/>
        <w:adjustRightInd w:val="0"/>
        <w:spacing w:after="0" w:line="240" w:lineRule="auto"/>
        <w:jc w:val="both"/>
        <w:rPr>
          <w:rFonts w:ascii="Arial" w:hAnsi="Arial" w:cs="Arial"/>
          <w:lang w:eastAsia="fr-FR"/>
        </w:rPr>
      </w:pPr>
    </w:p>
    <w:p w:rsidR="0021105B" w:rsidRDefault="0021105B" w:rsidP="009A7FCC">
      <w:pPr>
        <w:autoSpaceDE w:val="0"/>
        <w:autoSpaceDN w:val="0"/>
        <w:adjustRightInd w:val="0"/>
        <w:spacing w:after="0" w:line="240" w:lineRule="auto"/>
        <w:jc w:val="both"/>
        <w:rPr>
          <w:rFonts w:ascii="Arial" w:hAnsi="Arial" w:cs="Arial"/>
          <w:lang w:eastAsia="fr-FR"/>
        </w:rPr>
      </w:pPr>
    </w:p>
    <w:p w:rsidR="0021105B" w:rsidRDefault="0021105B" w:rsidP="00BC0DD8">
      <w:pPr>
        <w:shd w:val="clear" w:color="auto" w:fill="EAF1DD"/>
        <w:autoSpaceDE w:val="0"/>
        <w:autoSpaceDN w:val="0"/>
        <w:adjustRightInd w:val="0"/>
        <w:spacing w:after="0" w:line="240" w:lineRule="auto"/>
        <w:jc w:val="both"/>
        <w:rPr>
          <w:rFonts w:ascii="Arial" w:hAnsi="Arial" w:cs="Arial"/>
          <w:lang w:eastAsia="fr-FR"/>
        </w:rPr>
      </w:pPr>
    </w:p>
    <w:p w:rsidR="0021105B" w:rsidRPr="00BC0DD8" w:rsidRDefault="0021105B" w:rsidP="00BC0DD8">
      <w:pPr>
        <w:shd w:val="clear" w:color="auto" w:fill="EAF1DD"/>
        <w:autoSpaceDE w:val="0"/>
        <w:autoSpaceDN w:val="0"/>
        <w:adjustRightInd w:val="0"/>
        <w:spacing w:after="0" w:line="240" w:lineRule="auto"/>
        <w:jc w:val="both"/>
        <w:rPr>
          <w:rFonts w:ascii="Arial" w:hAnsi="Arial" w:cs="Arial"/>
          <w:b/>
          <w:lang w:eastAsia="fr-FR"/>
        </w:rPr>
      </w:pPr>
      <w:r w:rsidRPr="00BC0DD8">
        <w:rPr>
          <w:rFonts w:ascii="Arial" w:hAnsi="Arial" w:cs="Arial"/>
          <w:b/>
          <w:lang w:eastAsia="fr-FR"/>
        </w:rPr>
        <w:t xml:space="preserve">Pour rappel : le navigateur Internet Explorer ne permet pas l’utilisation de l’application           « Données sociales ». </w:t>
      </w:r>
    </w:p>
    <w:p w:rsidR="0021105B" w:rsidRPr="00BC0DD8" w:rsidRDefault="0021105B" w:rsidP="00BC0DD8">
      <w:pPr>
        <w:shd w:val="clear" w:color="auto" w:fill="EAF1DD"/>
        <w:autoSpaceDE w:val="0"/>
        <w:autoSpaceDN w:val="0"/>
        <w:adjustRightInd w:val="0"/>
        <w:spacing w:after="0" w:line="240" w:lineRule="auto"/>
        <w:jc w:val="both"/>
        <w:rPr>
          <w:rFonts w:ascii="Arial" w:hAnsi="Arial" w:cs="Arial"/>
          <w:b/>
          <w:lang w:eastAsia="fr-FR"/>
        </w:rPr>
      </w:pPr>
      <w:r w:rsidRPr="00BC0DD8">
        <w:rPr>
          <w:rFonts w:ascii="Arial" w:hAnsi="Arial" w:cs="Arial"/>
          <w:b/>
          <w:lang w:eastAsia="fr-FR"/>
        </w:rPr>
        <w:t>Nous vous invitons à utiliser un autre navigateur Internet (Mozilla Firefox, Google Chrome, etc.).</w:t>
      </w:r>
    </w:p>
    <w:p w:rsidR="0021105B" w:rsidRDefault="0021105B" w:rsidP="00BC0DD8">
      <w:pPr>
        <w:shd w:val="clear" w:color="auto" w:fill="EAF1DD"/>
        <w:autoSpaceDE w:val="0"/>
        <w:autoSpaceDN w:val="0"/>
        <w:adjustRightInd w:val="0"/>
        <w:spacing w:after="0" w:line="240" w:lineRule="auto"/>
        <w:jc w:val="both"/>
        <w:rPr>
          <w:rFonts w:ascii="Arial" w:hAnsi="Arial" w:cs="Arial"/>
          <w:lang w:eastAsia="fr-FR"/>
        </w:rPr>
      </w:pPr>
    </w:p>
    <w:p w:rsidR="0021105B" w:rsidRDefault="0021105B" w:rsidP="009A7FCC">
      <w:pPr>
        <w:autoSpaceDE w:val="0"/>
        <w:autoSpaceDN w:val="0"/>
        <w:adjustRightInd w:val="0"/>
        <w:spacing w:after="0" w:line="240" w:lineRule="auto"/>
        <w:jc w:val="both"/>
        <w:rPr>
          <w:rFonts w:ascii="Arial" w:hAnsi="Arial" w:cs="Arial"/>
          <w:lang w:eastAsia="fr-FR"/>
        </w:rPr>
      </w:pPr>
    </w:p>
    <w:p w:rsidR="0021105B" w:rsidRDefault="0021105B" w:rsidP="009A7FCC">
      <w:pPr>
        <w:autoSpaceDE w:val="0"/>
        <w:autoSpaceDN w:val="0"/>
        <w:adjustRightInd w:val="0"/>
        <w:spacing w:after="0" w:line="240" w:lineRule="auto"/>
        <w:jc w:val="both"/>
        <w:rPr>
          <w:rFonts w:ascii="Arial" w:hAnsi="Arial" w:cs="Arial"/>
          <w:lang w:eastAsia="fr-FR"/>
        </w:rPr>
      </w:pPr>
      <w:r>
        <w:rPr>
          <w:rFonts w:ascii="Arial" w:hAnsi="Arial" w:cs="Arial"/>
          <w:lang w:eastAsia="fr-FR"/>
        </w:rPr>
        <w:t>Cette application offre de nombreux avantages :</w:t>
      </w:r>
    </w:p>
    <w:p w:rsidR="0021105B" w:rsidRPr="000077B6" w:rsidRDefault="0021105B" w:rsidP="000077B6">
      <w:pPr>
        <w:numPr>
          <w:ilvl w:val="0"/>
          <w:numId w:val="3"/>
        </w:numPr>
        <w:spacing w:after="0" w:line="240" w:lineRule="auto"/>
        <w:ind w:left="993" w:hanging="285"/>
        <w:contextualSpacing/>
        <w:jc w:val="both"/>
        <w:rPr>
          <w:rFonts w:ascii="Arial" w:hAnsi="Arial" w:cs="Arial"/>
          <w:lang w:eastAsia="fr-FR"/>
        </w:rPr>
      </w:pPr>
      <w:r w:rsidRPr="000077B6">
        <w:rPr>
          <w:rFonts w:ascii="Arial" w:hAnsi="Arial" w:cs="Arial"/>
          <w:lang w:eastAsia="fr-FR"/>
        </w:rPr>
        <w:t>Elle permet le pré-remplissage de votre bilan social, à partir d’une extraction de vos données issues de votre déclaration N4DS, tout en garantissant l’anonymat et la protection de vos données.</w:t>
      </w:r>
    </w:p>
    <w:p w:rsidR="0021105B" w:rsidRPr="000077B6" w:rsidRDefault="0021105B" w:rsidP="000077B6">
      <w:pPr>
        <w:numPr>
          <w:ilvl w:val="0"/>
          <w:numId w:val="3"/>
        </w:numPr>
        <w:spacing w:after="0" w:line="240" w:lineRule="auto"/>
        <w:ind w:left="993" w:hanging="285"/>
        <w:contextualSpacing/>
        <w:jc w:val="both"/>
        <w:rPr>
          <w:rFonts w:ascii="Arial" w:hAnsi="Arial" w:cs="Arial"/>
          <w:lang w:eastAsia="fr-FR"/>
        </w:rPr>
      </w:pPr>
      <w:r w:rsidRPr="000077B6">
        <w:rPr>
          <w:rFonts w:ascii="Arial" w:hAnsi="Arial" w:cs="Arial"/>
          <w:lang w:eastAsia="fr-FR"/>
        </w:rPr>
        <w:t>Elle offre la possibilité de saisir vos données de façon globale ou agent par agent.</w:t>
      </w:r>
    </w:p>
    <w:p w:rsidR="0021105B" w:rsidRPr="000077B6" w:rsidRDefault="0021105B" w:rsidP="000077B6">
      <w:pPr>
        <w:numPr>
          <w:ilvl w:val="0"/>
          <w:numId w:val="3"/>
        </w:numPr>
        <w:spacing w:after="0" w:line="240" w:lineRule="auto"/>
        <w:ind w:left="993" w:hanging="285"/>
        <w:contextualSpacing/>
        <w:jc w:val="both"/>
        <w:rPr>
          <w:rFonts w:ascii="Arial" w:hAnsi="Arial" w:cs="Arial"/>
          <w:b/>
          <w:lang w:eastAsia="fr-FR"/>
        </w:rPr>
      </w:pPr>
      <w:r w:rsidRPr="000077B6">
        <w:rPr>
          <w:rFonts w:ascii="Arial" w:hAnsi="Arial" w:cs="Arial"/>
          <w:lang w:eastAsia="fr-FR"/>
        </w:rPr>
        <w:t xml:space="preserve">Elle dispose de compléments d’informations (infobulles), ainsi qu’une foire aux questions afin de vous aider dans la saisie. </w:t>
      </w:r>
    </w:p>
    <w:p w:rsidR="0021105B" w:rsidRPr="00045E08" w:rsidRDefault="0021105B" w:rsidP="000077B6">
      <w:pPr>
        <w:numPr>
          <w:ilvl w:val="0"/>
          <w:numId w:val="3"/>
        </w:numPr>
        <w:spacing w:after="0" w:line="240" w:lineRule="auto"/>
        <w:ind w:left="993" w:hanging="285"/>
        <w:contextualSpacing/>
        <w:jc w:val="both"/>
        <w:rPr>
          <w:rFonts w:ascii="Arial" w:hAnsi="Arial" w:cs="Arial"/>
          <w:lang w:eastAsia="fr-FR"/>
        </w:rPr>
      </w:pPr>
      <w:r w:rsidRPr="00045E08">
        <w:rPr>
          <w:rFonts w:ascii="Arial" w:hAnsi="Arial" w:cs="Arial"/>
          <w:lang w:eastAsia="fr-FR"/>
        </w:rPr>
        <w:t>Elle rassemble l’ensemble des enquêtes au sein d’une seule : Bilan social, Handitorial, RASSCT et GPEEC.</w:t>
      </w:r>
    </w:p>
    <w:p w:rsidR="0021105B" w:rsidRPr="00045E08" w:rsidRDefault="0021105B" w:rsidP="005D7A8F">
      <w:pPr>
        <w:autoSpaceDE w:val="0"/>
        <w:autoSpaceDN w:val="0"/>
        <w:adjustRightInd w:val="0"/>
        <w:spacing w:after="0" w:line="240" w:lineRule="auto"/>
        <w:jc w:val="both"/>
        <w:rPr>
          <w:rFonts w:ascii="Arial" w:hAnsi="Arial" w:cs="Arial"/>
          <w:color w:val="76923C"/>
          <w:u w:val="single"/>
          <w:lang w:eastAsia="fr-FR"/>
        </w:rPr>
      </w:pPr>
    </w:p>
    <w:p w:rsidR="0021105B" w:rsidRDefault="0021105B" w:rsidP="005D7A8F">
      <w:pPr>
        <w:autoSpaceDE w:val="0"/>
        <w:autoSpaceDN w:val="0"/>
        <w:adjustRightInd w:val="0"/>
        <w:spacing w:after="0" w:line="240" w:lineRule="auto"/>
        <w:jc w:val="both"/>
        <w:rPr>
          <w:rFonts w:ascii="Arial" w:hAnsi="Arial" w:cs="Arial"/>
          <w:b/>
          <w:color w:val="76923C"/>
          <w:u w:val="single"/>
          <w:lang w:eastAsia="fr-FR"/>
        </w:rPr>
      </w:pPr>
    </w:p>
    <w:p w:rsidR="0021105B" w:rsidRPr="005D7A8F" w:rsidRDefault="0021105B" w:rsidP="005D7A8F">
      <w:pPr>
        <w:autoSpaceDE w:val="0"/>
        <w:autoSpaceDN w:val="0"/>
        <w:adjustRightInd w:val="0"/>
        <w:spacing w:after="0" w:line="240" w:lineRule="auto"/>
        <w:jc w:val="both"/>
        <w:rPr>
          <w:rFonts w:ascii="Arial" w:hAnsi="Arial" w:cs="Arial"/>
          <w:b/>
          <w:color w:val="76923C"/>
          <w:u w:val="single"/>
          <w:lang w:eastAsia="fr-FR"/>
        </w:rPr>
      </w:pPr>
      <w:r w:rsidRPr="005D7A8F">
        <w:rPr>
          <w:rFonts w:ascii="Arial" w:hAnsi="Arial" w:cs="Arial"/>
          <w:b/>
          <w:color w:val="76923C"/>
          <w:u w:val="single"/>
          <w:lang w:eastAsia="fr-FR"/>
        </w:rPr>
        <w:t>Des outils pour vous accompagner</w:t>
      </w:r>
    </w:p>
    <w:p w:rsidR="0021105B" w:rsidRDefault="0021105B" w:rsidP="000077B6">
      <w:pPr>
        <w:spacing w:after="0" w:line="240" w:lineRule="auto"/>
        <w:jc w:val="both"/>
        <w:rPr>
          <w:rFonts w:ascii="Arial" w:hAnsi="Arial" w:cs="Arial"/>
          <w:lang w:eastAsia="fr-FR"/>
        </w:rPr>
      </w:pPr>
      <w:r>
        <w:rPr>
          <w:rFonts w:ascii="Arial" w:hAnsi="Arial" w:cs="Arial"/>
          <w:lang w:eastAsia="fr-FR"/>
        </w:rPr>
        <w:t>Afin de vous aider dans l’utilisation de ce logiciel, vous pouvez vous appuyer sur deux outils :</w:t>
      </w:r>
    </w:p>
    <w:p w:rsidR="0021105B" w:rsidRPr="00C03FE7" w:rsidRDefault="0021105B" w:rsidP="005D7A8F">
      <w:pPr>
        <w:pStyle w:val="ListParagraph"/>
        <w:numPr>
          <w:ilvl w:val="0"/>
          <w:numId w:val="3"/>
        </w:numPr>
        <w:spacing w:after="0" w:line="240" w:lineRule="auto"/>
        <w:ind w:left="993" w:hanging="284"/>
        <w:jc w:val="both"/>
        <w:rPr>
          <w:rFonts w:ascii="Arial" w:hAnsi="Arial" w:cs="Arial"/>
          <w:lang w:eastAsia="fr-FR"/>
        </w:rPr>
      </w:pPr>
      <w:r>
        <w:rPr>
          <w:rFonts w:ascii="Arial" w:hAnsi="Arial" w:cs="Arial"/>
          <w:lang w:eastAsia="fr-FR"/>
        </w:rPr>
        <w:t xml:space="preserve">Un </w:t>
      </w:r>
      <w:hyperlink r:id="rId9" w:history="1">
        <w:r w:rsidRPr="00DF67B0">
          <w:rPr>
            <w:rStyle w:val="Hyperlink"/>
            <w:rFonts w:ascii="Arial" w:hAnsi="Arial" w:cs="Arial"/>
            <w:i/>
            <w:lang w:eastAsia="fr-FR"/>
          </w:rPr>
          <w:t>guide utilisateur saisie des données sociales 2019</w:t>
        </w:r>
      </w:hyperlink>
    </w:p>
    <w:p w:rsidR="0021105B" w:rsidRDefault="0021105B" w:rsidP="00C03FE7">
      <w:pPr>
        <w:pStyle w:val="ListParagraph"/>
        <w:spacing w:after="0" w:line="240" w:lineRule="auto"/>
        <w:ind w:left="993"/>
        <w:jc w:val="both"/>
        <w:rPr>
          <w:rFonts w:ascii="Arial" w:hAnsi="Arial" w:cs="Arial"/>
          <w:lang w:eastAsia="fr-FR"/>
        </w:rPr>
      </w:pPr>
      <w:r>
        <w:rPr>
          <w:rFonts w:ascii="Arial" w:hAnsi="Arial" w:cs="Arial"/>
          <w:i/>
          <w:color w:val="76923C"/>
          <w:lang w:eastAsia="fr-FR"/>
        </w:rPr>
        <w:t xml:space="preserve"> </w:t>
      </w:r>
      <w:r>
        <w:rPr>
          <w:noProof/>
          <w:lang w:eastAsia="fr-FR"/>
        </w:rPr>
        <w:pict>
          <v:shape id="Image 22" o:spid="_x0000_i1030" type="#_x0000_t75" alt="https://www.cdg76.fr/medias/Image/D%C3%A9clarations%20en%20ligne/BS/Guide%20saisie%20BS.jpg" style="width:45.75pt;height:64.5pt;visibility:visible">
            <v:imagedata r:id="rId10" o:title=""/>
          </v:shape>
        </w:pict>
      </w:r>
    </w:p>
    <w:p w:rsidR="0021105B" w:rsidRPr="00C03FE7" w:rsidRDefault="0021105B" w:rsidP="00C03FE7">
      <w:pPr>
        <w:pStyle w:val="ListParagraph"/>
        <w:spacing w:after="0" w:line="240" w:lineRule="auto"/>
        <w:ind w:left="993"/>
        <w:jc w:val="both"/>
        <w:rPr>
          <w:rFonts w:ascii="Arial" w:hAnsi="Arial" w:cs="Arial"/>
          <w:i/>
          <w:color w:val="76923C"/>
          <w:lang w:eastAsia="fr-FR"/>
        </w:rPr>
      </w:pPr>
    </w:p>
    <w:p w:rsidR="0021105B" w:rsidRPr="00182E4C" w:rsidRDefault="0021105B" w:rsidP="005D7A8F">
      <w:pPr>
        <w:pStyle w:val="ListParagraph"/>
        <w:numPr>
          <w:ilvl w:val="0"/>
          <w:numId w:val="3"/>
        </w:numPr>
        <w:spacing w:after="0" w:line="240" w:lineRule="auto"/>
        <w:ind w:left="993" w:hanging="284"/>
        <w:jc w:val="both"/>
        <w:rPr>
          <w:rFonts w:ascii="Arial" w:hAnsi="Arial" w:cs="Arial"/>
          <w:i/>
          <w:color w:val="76923C"/>
          <w:lang w:eastAsia="fr-FR"/>
        </w:rPr>
      </w:pPr>
      <w:r>
        <w:rPr>
          <w:rFonts w:ascii="Arial" w:hAnsi="Arial" w:cs="Arial"/>
          <w:lang w:eastAsia="fr-FR"/>
        </w:rPr>
        <w:t xml:space="preserve">Une </w:t>
      </w:r>
      <w:hyperlink r:id="rId11" w:history="1">
        <w:r w:rsidRPr="00537491">
          <w:rPr>
            <w:rStyle w:val="Hyperlink"/>
            <w:rFonts w:ascii="Arial" w:hAnsi="Arial" w:cs="Arial"/>
            <w:i/>
            <w:lang w:eastAsia="fr-FR"/>
          </w:rPr>
          <w:t>foire aux questions</w:t>
        </w:r>
      </w:hyperlink>
    </w:p>
    <w:p w:rsidR="0021105B" w:rsidRPr="00182E4C" w:rsidRDefault="0021105B" w:rsidP="00182E4C">
      <w:pPr>
        <w:spacing w:after="0" w:line="240" w:lineRule="auto"/>
        <w:jc w:val="both"/>
        <w:rPr>
          <w:rFonts w:ascii="Arial" w:hAnsi="Arial" w:cs="Arial"/>
          <w:b/>
          <w:lang w:eastAsia="fr-FR"/>
        </w:rPr>
      </w:pPr>
    </w:p>
    <w:p w:rsidR="0021105B" w:rsidRDefault="0021105B" w:rsidP="00182E4C">
      <w:pPr>
        <w:spacing w:after="0" w:line="240" w:lineRule="auto"/>
        <w:jc w:val="both"/>
        <w:rPr>
          <w:rFonts w:ascii="Arial" w:hAnsi="Arial" w:cs="Arial"/>
          <w:lang w:eastAsia="fr-FR"/>
        </w:rPr>
      </w:pPr>
    </w:p>
    <w:p w:rsidR="0021105B" w:rsidRPr="00182E4C" w:rsidRDefault="0021105B" w:rsidP="00182E4C">
      <w:pPr>
        <w:spacing w:after="0" w:line="240" w:lineRule="auto"/>
        <w:jc w:val="both"/>
        <w:rPr>
          <w:rFonts w:ascii="Arial" w:hAnsi="Arial" w:cs="Arial"/>
          <w:i/>
          <w:color w:val="76923C"/>
          <w:lang w:eastAsia="fr-FR"/>
        </w:rPr>
      </w:pPr>
      <w:r w:rsidRPr="00182E4C">
        <w:rPr>
          <w:rFonts w:ascii="Arial" w:hAnsi="Arial" w:cs="Arial"/>
          <w:lang w:eastAsia="fr-FR"/>
        </w:rPr>
        <w:t xml:space="preserve">Pour de plus amples précisions sur cette application, je vous invite à télécharger </w:t>
      </w:r>
      <w:hyperlink r:id="rId12" w:history="1">
        <w:r w:rsidRPr="002450F0">
          <w:rPr>
            <w:rStyle w:val="Hyperlink"/>
            <w:rFonts w:ascii="Arial" w:hAnsi="Arial" w:cs="Arial"/>
            <w:i/>
            <w:lang w:eastAsia="fr-FR"/>
          </w:rPr>
          <w:t>la plaquette d’information</w:t>
        </w:r>
      </w:hyperlink>
      <w:r w:rsidRPr="00182E4C">
        <w:rPr>
          <w:rFonts w:ascii="Arial" w:hAnsi="Arial" w:cs="Arial"/>
          <w:i/>
          <w:color w:val="76923C"/>
          <w:lang w:eastAsia="fr-FR"/>
        </w:rPr>
        <w:t>.</w:t>
      </w:r>
    </w:p>
    <w:p w:rsidR="0021105B" w:rsidRDefault="0021105B" w:rsidP="005D7A8F">
      <w:pPr>
        <w:spacing w:after="0" w:line="240" w:lineRule="auto"/>
        <w:jc w:val="both"/>
        <w:rPr>
          <w:rFonts w:ascii="Arial" w:hAnsi="Arial" w:cs="Arial"/>
          <w:lang w:eastAsia="fr-FR"/>
        </w:rPr>
      </w:pPr>
    </w:p>
    <w:p w:rsidR="0021105B" w:rsidRDefault="0021105B" w:rsidP="005D7A8F">
      <w:pPr>
        <w:spacing w:after="0" w:line="240" w:lineRule="auto"/>
        <w:jc w:val="both"/>
        <w:rPr>
          <w:rFonts w:ascii="Arial" w:hAnsi="Arial" w:cs="Arial"/>
          <w:lang w:eastAsia="fr-FR"/>
        </w:rPr>
      </w:pPr>
      <w:r>
        <w:rPr>
          <w:rFonts w:ascii="Arial" w:hAnsi="Arial" w:cs="Arial"/>
          <w:lang w:eastAsia="fr-FR"/>
        </w:rPr>
        <w:t xml:space="preserve">Ces outils sont disponibles sur notre site Internet </w:t>
      </w:r>
      <w:hyperlink r:id="rId13" w:history="1">
        <w:r w:rsidRPr="00251CD5">
          <w:rPr>
            <w:rStyle w:val="Hyperlink"/>
            <w:rFonts w:ascii="Arial" w:hAnsi="Arial" w:cs="Arial"/>
            <w:lang w:eastAsia="fr-FR"/>
          </w:rPr>
          <w:t>www.cdg21.fr</w:t>
        </w:r>
      </w:hyperlink>
      <w:r>
        <w:rPr>
          <w:rFonts w:ascii="Arial" w:hAnsi="Arial" w:cs="Arial"/>
          <w:lang w:eastAsia="fr-FR"/>
        </w:rPr>
        <w:t xml:space="preserve">, à la rubrique « bilan social ». </w:t>
      </w:r>
    </w:p>
    <w:p w:rsidR="0021105B" w:rsidRDefault="0021105B" w:rsidP="005D7A8F">
      <w:pPr>
        <w:spacing w:after="0" w:line="240" w:lineRule="auto"/>
        <w:jc w:val="both"/>
        <w:rPr>
          <w:rFonts w:ascii="Arial" w:hAnsi="Arial" w:cs="Arial"/>
          <w:lang w:eastAsia="fr-FR"/>
        </w:rPr>
      </w:pPr>
    </w:p>
    <w:p w:rsidR="0021105B" w:rsidRDefault="0021105B" w:rsidP="005D7A8F">
      <w:pPr>
        <w:spacing w:after="0" w:line="240" w:lineRule="auto"/>
        <w:jc w:val="both"/>
        <w:rPr>
          <w:rFonts w:ascii="Arial" w:hAnsi="Arial" w:cs="Arial"/>
          <w:lang w:eastAsia="fr-FR"/>
        </w:rPr>
      </w:pPr>
    </w:p>
    <w:p w:rsidR="0021105B" w:rsidRPr="00D13AEE" w:rsidRDefault="0021105B" w:rsidP="00D13AEE">
      <w:pPr>
        <w:shd w:val="clear" w:color="auto" w:fill="C2D69B"/>
        <w:spacing w:after="0" w:line="240" w:lineRule="auto"/>
        <w:jc w:val="both"/>
        <w:rPr>
          <w:rFonts w:ascii="Arial" w:hAnsi="Arial" w:cs="Arial"/>
          <w:b/>
          <w:color w:val="FFFFFF"/>
          <w:sz w:val="32"/>
          <w:szCs w:val="32"/>
        </w:rPr>
      </w:pPr>
      <w:r w:rsidRPr="00D13AEE">
        <w:rPr>
          <w:rFonts w:ascii="Arial" w:hAnsi="Arial" w:cs="Arial"/>
          <w:b/>
          <w:color w:val="FFFFFF"/>
          <w:sz w:val="32"/>
          <w:szCs w:val="32"/>
        </w:rPr>
        <w:t>Les grandes étapes de la campagne « bilan social »</w:t>
      </w:r>
    </w:p>
    <w:p w:rsidR="0021105B" w:rsidRDefault="0021105B" w:rsidP="007D7885">
      <w:pPr>
        <w:spacing w:after="0" w:line="240" w:lineRule="auto"/>
        <w:ind w:firstLine="708"/>
        <w:jc w:val="both"/>
        <w:rPr>
          <w:rFonts w:ascii="Arial" w:hAnsi="Arial" w:cs="Arial"/>
          <w:lang w:eastAsia="fr-FR"/>
        </w:rPr>
      </w:pPr>
    </w:p>
    <w:p w:rsidR="0021105B" w:rsidRDefault="0021105B" w:rsidP="00FA1F37">
      <w:pPr>
        <w:autoSpaceDE w:val="0"/>
        <w:autoSpaceDN w:val="0"/>
        <w:adjustRightInd w:val="0"/>
        <w:spacing w:after="0" w:line="240" w:lineRule="auto"/>
        <w:jc w:val="both"/>
        <w:rPr>
          <w:rFonts w:ascii="Arial" w:hAnsi="Arial" w:cs="Arial"/>
          <w:lang w:eastAsia="fr-FR"/>
        </w:rPr>
      </w:pPr>
      <w:r>
        <w:rPr>
          <w:rFonts w:ascii="Arial" w:hAnsi="Arial" w:cs="Arial"/>
          <w:lang w:eastAsia="fr-FR"/>
        </w:rPr>
        <w:t xml:space="preserve">Le document ci-joint intitulé </w:t>
      </w:r>
      <w:r w:rsidRPr="00FA1F37">
        <w:rPr>
          <w:rFonts w:ascii="Arial" w:hAnsi="Arial" w:cs="Arial"/>
          <w:b/>
          <w:lang w:eastAsia="fr-FR"/>
        </w:rPr>
        <w:t>«</w:t>
      </w:r>
      <w:hyperlink r:id="rId14" w:history="1">
        <w:r w:rsidRPr="009255EE">
          <w:rPr>
            <w:rStyle w:val="Hyperlink"/>
            <w:rFonts w:ascii="Arial" w:hAnsi="Arial" w:cs="Arial"/>
            <w:b/>
            <w:lang w:eastAsia="fr-FR"/>
          </w:rPr>
          <w:t> Les grandes étapes de la campagne bilan social </w:t>
        </w:r>
      </w:hyperlink>
      <w:r w:rsidRPr="00FA1F37">
        <w:rPr>
          <w:rFonts w:ascii="Arial" w:hAnsi="Arial" w:cs="Arial"/>
          <w:b/>
          <w:lang w:eastAsia="fr-FR"/>
        </w:rPr>
        <w:t>»</w:t>
      </w:r>
      <w:r>
        <w:rPr>
          <w:rFonts w:ascii="Arial" w:hAnsi="Arial" w:cs="Arial"/>
          <w:lang w:eastAsia="fr-FR"/>
        </w:rPr>
        <w:t xml:space="preserve"> vous permettra de visualiser les grandes étapes nécessaires à la saisie et à la valorisation de votre bilan social. </w:t>
      </w:r>
    </w:p>
    <w:p w:rsidR="0021105B" w:rsidRDefault="0021105B" w:rsidP="000077B6">
      <w:pPr>
        <w:spacing w:after="0" w:line="240" w:lineRule="auto"/>
        <w:jc w:val="both"/>
        <w:rPr>
          <w:rFonts w:ascii="Arial" w:hAnsi="Arial" w:cs="Arial"/>
          <w:lang w:eastAsia="fr-FR"/>
        </w:rPr>
      </w:pPr>
    </w:p>
    <w:p w:rsidR="0021105B" w:rsidRPr="000077B6" w:rsidRDefault="0021105B" w:rsidP="000077B6">
      <w:pPr>
        <w:spacing w:after="0" w:line="240" w:lineRule="auto"/>
        <w:jc w:val="both"/>
        <w:rPr>
          <w:rFonts w:ascii="Arial" w:hAnsi="Arial" w:cs="Arial"/>
          <w:lang w:eastAsia="fr-FR"/>
        </w:rPr>
      </w:pPr>
    </w:p>
    <w:p w:rsidR="0021105B" w:rsidRPr="0056086D" w:rsidRDefault="0021105B" w:rsidP="009A7FCC">
      <w:pPr>
        <w:shd w:val="clear" w:color="auto" w:fill="C2D69B"/>
        <w:spacing w:after="0" w:line="240" w:lineRule="auto"/>
        <w:jc w:val="both"/>
        <w:rPr>
          <w:rFonts w:ascii="Arial" w:hAnsi="Arial" w:cs="Arial"/>
          <w:b/>
          <w:color w:val="FFFFFF"/>
          <w:sz w:val="32"/>
          <w:szCs w:val="32"/>
        </w:rPr>
      </w:pPr>
      <w:r w:rsidRPr="0056086D">
        <w:rPr>
          <w:rFonts w:ascii="Arial" w:hAnsi="Arial" w:cs="Arial"/>
          <w:b/>
          <w:color w:val="FFFFFF"/>
          <w:sz w:val="32"/>
          <w:szCs w:val="32"/>
        </w:rPr>
        <w:t>Une équipe à votre service</w:t>
      </w:r>
    </w:p>
    <w:p w:rsidR="0021105B" w:rsidRPr="000077B6" w:rsidRDefault="0021105B" w:rsidP="000077B6">
      <w:pPr>
        <w:spacing w:after="0" w:line="240" w:lineRule="auto"/>
        <w:jc w:val="both"/>
        <w:rPr>
          <w:rFonts w:ascii="Arial" w:hAnsi="Arial" w:cs="Arial"/>
          <w:lang w:eastAsia="fr-FR"/>
        </w:rPr>
      </w:pPr>
    </w:p>
    <w:p w:rsidR="0021105B" w:rsidRPr="000077B6" w:rsidRDefault="0021105B" w:rsidP="000077B6">
      <w:pPr>
        <w:spacing w:after="160" w:line="259" w:lineRule="auto"/>
        <w:jc w:val="both"/>
        <w:rPr>
          <w:rFonts w:ascii="Arial" w:hAnsi="Arial" w:cs="Arial"/>
          <w:lang w:eastAsia="fr-FR"/>
        </w:rPr>
      </w:pPr>
      <w:r w:rsidRPr="000077B6">
        <w:rPr>
          <w:rFonts w:ascii="Arial" w:hAnsi="Arial" w:cs="Arial"/>
          <w:lang w:eastAsia="fr-FR"/>
        </w:rPr>
        <w:t>Pour toute question liée à l’élaboration de votre bilan social, vous pouvez contacter</w:t>
      </w:r>
      <w:r>
        <w:rPr>
          <w:rFonts w:ascii="Arial" w:hAnsi="Arial" w:cs="Arial"/>
          <w:lang w:eastAsia="fr-FR"/>
        </w:rPr>
        <w:t xml:space="preserve"> le service « emploi » du centre de gestion, par téléphone, au 03.</w:t>
      </w:r>
      <w:r w:rsidRPr="000077B6">
        <w:rPr>
          <w:rFonts w:ascii="Arial" w:hAnsi="Arial" w:cs="Arial"/>
          <w:lang w:eastAsia="fr-FR"/>
        </w:rPr>
        <w:t xml:space="preserve">80.76.99.76, ou adresser un </w:t>
      </w:r>
      <w:r>
        <w:rPr>
          <w:rFonts w:ascii="Arial" w:hAnsi="Arial" w:cs="Arial"/>
          <w:lang w:eastAsia="fr-FR"/>
        </w:rPr>
        <w:t>courriel</w:t>
      </w:r>
      <w:r w:rsidRPr="000077B6">
        <w:rPr>
          <w:rFonts w:ascii="Arial" w:hAnsi="Arial" w:cs="Arial"/>
          <w:lang w:eastAsia="fr-FR"/>
        </w:rPr>
        <w:t xml:space="preserve"> à </w:t>
      </w:r>
      <w:hyperlink r:id="rId15" w:history="1">
        <w:r w:rsidRPr="000077B6">
          <w:rPr>
            <w:rFonts w:ascii="Arial" w:hAnsi="Arial" w:cs="Arial"/>
            <w:color w:val="0563C1"/>
            <w:u w:val="single"/>
            <w:lang w:eastAsia="fr-FR"/>
          </w:rPr>
          <w:t>bilan-social@cdg21.fr</w:t>
        </w:r>
      </w:hyperlink>
      <w:r w:rsidRPr="000077B6">
        <w:rPr>
          <w:rFonts w:ascii="Arial" w:hAnsi="Arial" w:cs="Arial"/>
          <w:lang w:eastAsia="fr-FR"/>
        </w:rPr>
        <w:t xml:space="preserve"> </w:t>
      </w:r>
    </w:p>
    <w:p w:rsidR="0021105B" w:rsidRDefault="0021105B" w:rsidP="000077B6">
      <w:pPr>
        <w:spacing w:after="0" w:line="240" w:lineRule="auto"/>
        <w:jc w:val="both"/>
        <w:rPr>
          <w:rFonts w:ascii="Arial" w:hAnsi="Arial" w:cs="Arial"/>
          <w:lang w:eastAsia="fr-FR"/>
        </w:rPr>
      </w:pPr>
    </w:p>
    <w:p w:rsidR="0021105B" w:rsidRPr="0014452A" w:rsidRDefault="0021105B" w:rsidP="0014452A">
      <w:pPr>
        <w:shd w:val="clear" w:color="auto" w:fill="C2D69B"/>
        <w:spacing w:after="0" w:line="240" w:lineRule="auto"/>
        <w:jc w:val="both"/>
        <w:rPr>
          <w:rFonts w:ascii="Arial" w:hAnsi="Arial" w:cs="Arial"/>
          <w:b/>
          <w:color w:val="FFFFFF"/>
          <w:sz w:val="32"/>
          <w:szCs w:val="32"/>
        </w:rPr>
      </w:pPr>
      <w:r w:rsidRPr="0014452A">
        <w:rPr>
          <w:rFonts w:ascii="Arial" w:hAnsi="Arial" w:cs="Arial"/>
          <w:b/>
          <w:color w:val="FFFFFF"/>
          <w:sz w:val="32"/>
          <w:szCs w:val="32"/>
        </w:rPr>
        <w:t>Pour aller plus loin</w:t>
      </w:r>
    </w:p>
    <w:p w:rsidR="0021105B" w:rsidRPr="00CB1DC9" w:rsidRDefault="0021105B" w:rsidP="00CB1DC9">
      <w:pPr>
        <w:autoSpaceDE w:val="0"/>
        <w:autoSpaceDN w:val="0"/>
        <w:adjustRightInd w:val="0"/>
        <w:spacing w:after="0" w:line="240" w:lineRule="auto"/>
        <w:jc w:val="both"/>
        <w:rPr>
          <w:rFonts w:ascii="Arial" w:hAnsi="Arial" w:cs="Arial"/>
          <w:i/>
          <w:lang w:eastAsia="fr-FR"/>
        </w:rPr>
      </w:pPr>
    </w:p>
    <w:p w:rsidR="0021105B" w:rsidRPr="00CB1DC9" w:rsidRDefault="0021105B" w:rsidP="00CB1DC9">
      <w:pPr>
        <w:autoSpaceDE w:val="0"/>
        <w:autoSpaceDN w:val="0"/>
        <w:adjustRightInd w:val="0"/>
        <w:spacing w:after="0" w:line="240" w:lineRule="auto"/>
        <w:jc w:val="both"/>
        <w:rPr>
          <w:rFonts w:ascii="Arial" w:hAnsi="Arial" w:cs="Arial"/>
          <w:lang w:eastAsia="fr-FR"/>
        </w:rPr>
      </w:pPr>
      <w:r w:rsidRPr="00CB1DC9">
        <w:rPr>
          <w:rFonts w:ascii="Arial" w:hAnsi="Arial" w:cs="Arial"/>
          <w:lang w:eastAsia="fr-FR"/>
        </w:rPr>
        <w:t xml:space="preserve">Vous trouverez à travers le document </w:t>
      </w:r>
      <w:r w:rsidRPr="00BA74EE">
        <w:rPr>
          <w:rFonts w:ascii="Arial" w:hAnsi="Arial" w:cs="Arial"/>
          <w:i/>
          <w:color w:val="76923C"/>
          <w:lang w:eastAsia="fr-FR"/>
        </w:rPr>
        <w:t>« </w:t>
      </w:r>
      <w:hyperlink r:id="rId16" w:history="1">
        <w:r w:rsidRPr="00725491">
          <w:rPr>
            <w:rStyle w:val="Hyperlink"/>
            <w:rFonts w:ascii="Arial" w:hAnsi="Arial" w:cs="Arial"/>
            <w:i/>
            <w:lang w:eastAsia="fr-FR"/>
          </w:rPr>
          <w:t>Evolution du REC 2019 par rapport au REC 2017 </w:t>
        </w:r>
      </w:hyperlink>
      <w:r w:rsidRPr="00BA74EE">
        <w:rPr>
          <w:rFonts w:ascii="Arial" w:hAnsi="Arial" w:cs="Arial"/>
          <w:i/>
          <w:color w:val="76923C"/>
          <w:lang w:eastAsia="fr-FR"/>
        </w:rPr>
        <w:t>»</w:t>
      </w:r>
      <w:r w:rsidRPr="00BA74EE">
        <w:rPr>
          <w:rFonts w:ascii="Arial" w:hAnsi="Arial" w:cs="Arial"/>
          <w:color w:val="76923C"/>
          <w:lang w:eastAsia="fr-FR"/>
        </w:rPr>
        <w:t xml:space="preserve"> </w:t>
      </w:r>
      <w:r w:rsidRPr="00CB1DC9">
        <w:rPr>
          <w:rFonts w:ascii="Arial" w:hAnsi="Arial" w:cs="Arial"/>
          <w:lang w:eastAsia="fr-FR"/>
        </w:rPr>
        <w:t xml:space="preserve">des informations vous permettant de comparer les éléments demandés sur les deux campagnes. </w:t>
      </w:r>
    </w:p>
    <w:p w:rsidR="0021105B" w:rsidRDefault="0021105B" w:rsidP="00CB1DC9">
      <w:pPr>
        <w:autoSpaceDE w:val="0"/>
        <w:autoSpaceDN w:val="0"/>
        <w:adjustRightInd w:val="0"/>
        <w:spacing w:after="0" w:line="240" w:lineRule="auto"/>
        <w:jc w:val="both"/>
        <w:rPr>
          <w:rFonts w:ascii="Arial" w:hAnsi="Arial" w:cs="Arial"/>
          <w:lang w:eastAsia="fr-FR"/>
        </w:rPr>
      </w:pPr>
      <w:r w:rsidRPr="00CB1DC9">
        <w:rPr>
          <w:rFonts w:ascii="Arial" w:hAnsi="Arial" w:cs="Arial"/>
          <w:lang w:eastAsia="fr-FR"/>
        </w:rPr>
        <w:t>De plus</w:t>
      </w:r>
      <w:r>
        <w:rPr>
          <w:rFonts w:ascii="Arial" w:hAnsi="Arial" w:cs="Arial"/>
          <w:lang w:eastAsia="fr-FR"/>
        </w:rPr>
        <w:t xml:space="preserve">, ce document permet de visualiser la temporalité des indicateurs et l’effectif concerné. </w:t>
      </w:r>
    </w:p>
    <w:p w:rsidR="0021105B" w:rsidRDefault="0021105B" w:rsidP="001A2B24">
      <w:pPr>
        <w:spacing w:after="0" w:line="240" w:lineRule="auto"/>
        <w:jc w:val="both"/>
        <w:rPr>
          <w:rFonts w:ascii="Arial" w:hAnsi="Arial" w:cs="Arial"/>
          <w:lang w:eastAsia="fr-FR"/>
        </w:rPr>
      </w:pPr>
      <w:r>
        <w:rPr>
          <w:rFonts w:ascii="Arial" w:hAnsi="Arial" w:cs="Arial"/>
          <w:lang w:eastAsia="fr-FR"/>
        </w:rPr>
        <w:t xml:space="preserve">Ce document est disponible sur notre site Internet </w:t>
      </w:r>
      <w:hyperlink r:id="rId17" w:history="1">
        <w:r w:rsidRPr="00251CD5">
          <w:rPr>
            <w:rStyle w:val="Hyperlink"/>
            <w:rFonts w:ascii="Arial" w:hAnsi="Arial" w:cs="Arial"/>
            <w:lang w:eastAsia="fr-FR"/>
          </w:rPr>
          <w:t>www.cdg21.fr</w:t>
        </w:r>
      </w:hyperlink>
      <w:r>
        <w:rPr>
          <w:rFonts w:ascii="Arial" w:hAnsi="Arial" w:cs="Arial"/>
          <w:lang w:eastAsia="fr-FR"/>
        </w:rPr>
        <w:t xml:space="preserve">, à la rubrique « bilan social ». </w:t>
      </w:r>
    </w:p>
    <w:p w:rsidR="0021105B" w:rsidRDefault="0021105B" w:rsidP="00CB1DC9">
      <w:pPr>
        <w:autoSpaceDE w:val="0"/>
        <w:autoSpaceDN w:val="0"/>
        <w:adjustRightInd w:val="0"/>
        <w:spacing w:after="0" w:line="240" w:lineRule="auto"/>
        <w:jc w:val="both"/>
        <w:rPr>
          <w:rFonts w:ascii="Arial" w:hAnsi="Arial" w:cs="Arial"/>
          <w:lang w:eastAsia="fr-FR"/>
        </w:rPr>
      </w:pPr>
    </w:p>
    <w:p w:rsidR="0021105B" w:rsidRDefault="0021105B" w:rsidP="00CB1DC9">
      <w:pPr>
        <w:autoSpaceDE w:val="0"/>
        <w:autoSpaceDN w:val="0"/>
        <w:adjustRightInd w:val="0"/>
        <w:spacing w:after="0" w:line="240" w:lineRule="auto"/>
        <w:jc w:val="both"/>
        <w:rPr>
          <w:rFonts w:ascii="Arial" w:hAnsi="Arial" w:cs="Arial"/>
          <w:lang w:eastAsia="fr-FR"/>
        </w:rPr>
      </w:pPr>
    </w:p>
    <w:p w:rsidR="0021105B" w:rsidRPr="00CB1DC9" w:rsidRDefault="0021105B" w:rsidP="00CB1DC9">
      <w:pPr>
        <w:autoSpaceDE w:val="0"/>
        <w:autoSpaceDN w:val="0"/>
        <w:adjustRightInd w:val="0"/>
        <w:spacing w:after="0" w:line="240" w:lineRule="auto"/>
        <w:jc w:val="both"/>
        <w:rPr>
          <w:rFonts w:ascii="Arial" w:hAnsi="Arial" w:cs="Arial"/>
          <w:lang w:eastAsia="fr-FR"/>
        </w:rPr>
      </w:pPr>
    </w:p>
    <w:p w:rsidR="0021105B" w:rsidRPr="00BA74EE" w:rsidRDefault="0021105B" w:rsidP="00BA74EE">
      <w:pPr>
        <w:shd w:val="clear" w:color="auto" w:fill="C2D69B"/>
        <w:spacing w:after="0" w:line="240" w:lineRule="auto"/>
        <w:jc w:val="both"/>
        <w:rPr>
          <w:rFonts w:ascii="Arial" w:hAnsi="Arial" w:cs="Arial"/>
          <w:b/>
          <w:color w:val="FFFFFF"/>
          <w:sz w:val="32"/>
          <w:szCs w:val="32"/>
        </w:rPr>
      </w:pPr>
      <w:r w:rsidRPr="00BA74EE">
        <w:rPr>
          <w:rFonts w:ascii="Arial" w:hAnsi="Arial" w:cs="Arial"/>
          <w:b/>
          <w:color w:val="FFFFFF"/>
          <w:sz w:val="32"/>
          <w:szCs w:val="32"/>
        </w:rPr>
        <w:t>Préparer son bilan social 2019</w:t>
      </w:r>
    </w:p>
    <w:p w:rsidR="0021105B" w:rsidRPr="00A9456B" w:rsidRDefault="0021105B" w:rsidP="00A9456B">
      <w:pPr>
        <w:autoSpaceDE w:val="0"/>
        <w:autoSpaceDN w:val="0"/>
        <w:adjustRightInd w:val="0"/>
        <w:spacing w:after="0" w:line="240" w:lineRule="auto"/>
        <w:jc w:val="both"/>
        <w:rPr>
          <w:rFonts w:ascii="Arial" w:hAnsi="Arial" w:cs="Arial"/>
          <w:lang w:eastAsia="fr-FR"/>
        </w:rPr>
      </w:pPr>
    </w:p>
    <w:p w:rsidR="0021105B" w:rsidRPr="00A9456B" w:rsidRDefault="0021105B" w:rsidP="00A9456B">
      <w:pPr>
        <w:autoSpaceDE w:val="0"/>
        <w:autoSpaceDN w:val="0"/>
        <w:adjustRightInd w:val="0"/>
        <w:spacing w:after="0" w:line="240" w:lineRule="auto"/>
        <w:jc w:val="both"/>
        <w:rPr>
          <w:rFonts w:ascii="Arial" w:hAnsi="Arial" w:cs="Arial"/>
          <w:lang w:eastAsia="fr-FR"/>
        </w:rPr>
      </w:pPr>
      <w:r>
        <w:rPr>
          <w:rFonts w:ascii="Arial" w:hAnsi="Arial" w:cs="Arial"/>
          <w:lang w:eastAsia="fr-FR"/>
        </w:rPr>
        <w:t>Si vous avez des difficultés pour rejoindre votre poste de travail, v</w:t>
      </w:r>
      <w:r w:rsidRPr="00A9456B">
        <w:rPr>
          <w:rFonts w:ascii="Arial" w:hAnsi="Arial" w:cs="Arial"/>
          <w:lang w:eastAsia="fr-FR"/>
        </w:rPr>
        <w:t xml:space="preserve">ous pouvez tout de même profiter de cette période pour commencer à préparer votre bilan social en récoltant les données nécessaires à sa réalisation. </w:t>
      </w:r>
    </w:p>
    <w:p w:rsidR="0021105B" w:rsidRPr="00A9456B" w:rsidRDefault="0021105B" w:rsidP="00A9456B">
      <w:pPr>
        <w:autoSpaceDE w:val="0"/>
        <w:autoSpaceDN w:val="0"/>
        <w:adjustRightInd w:val="0"/>
        <w:spacing w:after="0" w:line="240" w:lineRule="auto"/>
        <w:jc w:val="both"/>
        <w:rPr>
          <w:rFonts w:ascii="Arial" w:hAnsi="Arial" w:cs="Arial"/>
          <w:lang w:eastAsia="fr-FR"/>
        </w:rPr>
      </w:pPr>
      <w:r w:rsidRPr="00A9456B">
        <w:rPr>
          <w:rFonts w:ascii="Arial" w:hAnsi="Arial" w:cs="Arial"/>
          <w:lang w:eastAsia="fr-FR"/>
        </w:rPr>
        <w:t xml:space="preserve">Pour cela, vous pouvez vous appuyer sur le document </w:t>
      </w:r>
      <w:r w:rsidRPr="00BA2E7B">
        <w:rPr>
          <w:rFonts w:ascii="Arial" w:hAnsi="Arial" w:cs="Arial"/>
          <w:i/>
          <w:color w:val="76923C"/>
          <w:lang w:eastAsia="fr-FR"/>
        </w:rPr>
        <w:t>« </w:t>
      </w:r>
      <w:hyperlink r:id="rId18" w:history="1">
        <w:r w:rsidRPr="00725491">
          <w:rPr>
            <w:rStyle w:val="Hyperlink"/>
            <w:rFonts w:ascii="Arial" w:hAnsi="Arial" w:cs="Arial"/>
            <w:i/>
            <w:lang w:eastAsia="fr-FR"/>
          </w:rPr>
          <w:t>préparer son bilan social 2019 </w:t>
        </w:r>
      </w:hyperlink>
      <w:r w:rsidRPr="00BA2E7B">
        <w:rPr>
          <w:rFonts w:ascii="Arial" w:hAnsi="Arial" w:cs="Arial"/>
          <w:i/>
          <w:color w:val="76923C"/>
          <w:lang w:eastAsia="fr-FR"/>
        </w:rPr>
        <w:t>»</w:t>
      </w:r>
      <w:r w:rsidRPr="00A9456B">
        <w:rPr>
          <w:rFonts w:ascii="Arial" w:hAnsi="Arial" w:cs="Arial"/>
          <w:lang w:eastAsia="fr-FR"/>
        </w:rPr>
        <w:t>.</w:t>
      </w:r>
    </w:p>
    <w:p w:rsidR="0021105B" w:rsidRDefault="0021105B" w:rsidP="001A2B24">
      <w:pPr>
        <w:spacing w:after="0" w:line="240" w:lineRule="auto"/>
        <w:jc w:val="both"/>
        <w:rPr>
          <w:rFonts w:ascii="Arial" w:hAnsi="Arial" w:cs="Arial"/>
          <w:lang w:eastAsia="fr-FR"/>
        </w:rPr>
      </w:pPr>
    </w:p>
    <w:p w:rsidR="0021105B" w:rsidRDefault="0021105B" w:rsidP="001A2B24">
      <w:pPr>
        <w:spacing w:after="0" w:line="240" w:lineRule="auto"/>
        <w:jc w:val="both"/>
        <w:rPr>
          <w:rFonts w:ascii="Arial" w:hAnsi="Arial" w:cs="Arial"/>
          <w:lang w:eastAsia="fr-FR"/>
        </w:rPr>
      </w:pPr>
      <w:r>
        <w:rPr>
          <w:rFonts w:ascii="Arial" w:hAnsi="Arial" w:cs="Arial"/>
          <w:lang w:eastAsia="fr-FR"/>
        </w:rPr>
        <w:t xml:space="preserve">Ce document est disponible sur notre site Internet </w:t>
      </w:r>
      <w:hyperlink r:id="rId19" w:history="1">
        <w:r w:rsidRPr="00251CD5">
          <w:rPr>
            <w:rStyle w:val="Hyperlink"/>
            <w:rFonts w:ascii="Arial" w:hAnsi="Arial" w:cs="Arial"/>
            <w:lang w:eastAsia="fr-FR"/>
          </w:rPr>
          <w:t>www.cdg21.fr</w:t>
        </w:r>
      </w:hyperlink>
      <w:r>
        <w:rPr>
          <w:rFonts w:ascii="Arial" w:hAnsi="Arial" w:cs="Arial"/>
          <w:lang w:eastAsia="fr-FR"/>
        </w:rPr>
        <w:t>, à la rubrique « bilan</w:t>
      </w:r>
      <w:bookmarkStart w:id="0" w:name="_GoBack"/>
      <w:bookmarkEnd w:id="0"/>
      <w:r>
        <w:rPr>
          <w:rFonts w:ascii="Arial" w:hAnsi="Arial" w:cs="Arial"/>
          <w:lang w:eastAsia="fr-FR"/>
        </w:rPr>
        <w:t xml:space="preserve"> social ». </w:t>
      </w:r>
    </w:p>
    <w:p w:rsidR="0021105B" w:rsidRDefault="0021105B" w:rsidP="001A2B24">
      <w:pPr>
        <w:spacing w:after="0" w:line="240" w:lineRule="auto"/>
        <w:jc w:val="both"/>
        <w:rPr>
          <w:rFonts w:ascii="Arial" w:hAnsi="Arial" w:cs="Arial"/>
          <w:lang w:eastAsia="fr-FR"/>
        </w:rPr>
      </w:pPr>
    </w:p>
    <w:p w:rsidR="0021105B" w:rsidRPr="00CB1DC9" w:rsidRDefault="0021105B" w:rsidP="00951F18">
      <w:pPr>
        <w:jc w:val="right"/>
        <w:rPr>
          <w:rFonts w:ascii="Arial" w:hAnsi="Arial" w:cs="Arial"/>
          <w:lang w:eastAsia="fr-FR"/>
        </w:rPr>
      </w:pPr>
      <w:r>
        <w:rPr>
          <w:noProof/>
          <w:lang w:eastAsia="fr-FR"/>
        </w:rPr>
        <w:pict>
          <v:shape id="Image 2" o:spid="_x0000_i1031" type="#_x0000_t75" style="width:173.25pt;height:127.5pt;visibility:visible">
            <v:imagedata r:id="rId20" o:title="" croptop="25850f" cropbottom="9984f" cropleft="30538f" cropright="11809f"/>
          </v:shape>
        </w:pict>
      </w:r>
    </w:p>
    <w:sectPr w:rsidR="0021105B" w:rsidRPr="00CB1DC9" w:rsidSect="0056086D">
      <w:headerReference w:type="default" r:id="rId21"/>
      <w:footerReference w:type="default" r:id="rId22"/>
      <w:pgSz w:w="11906" w:h="16838"/>
      <w:pgMar w:top="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5B" w:rsidRDefault="0021105B" w:rsidP="00182E4C">
      <w:pPr>
        <w:spacing w:after="0" w:line="240" w:lineRule="auto"/>
      </w:pPr>
      <w:r>
        <w:separator/>
      </w:r>
    </w:p>
  </w:endnote>
  <w:endnote w:type="continuationSeparator" w:id="0">
    <w:p w:rsidR="0021105B" w:rsidRDefault="0021105B" w:rsidP="0018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5B" w:rsidRPr="0056086D" w:rsidRDefault="0021105B" w:rsidP="0056086D">
    <w:pPr>
      <w:pStyle w:val="Footer"/>
      <w:rPr>
        <w:rFonts w:ascii="Arial" w:hAnsi="Arial" w:cs="Arial"/>
        <w:b/>
        <w:color w:val="76923C"/>
        <w:sz w:val="18"/>
        <w:szCs w:val="18"/>
      </w:rPr>
    </w:pPr>
    <w:r w:rsidRPr="0056086D">
      <w:rPr>
        <w:rFonts w:ascii="Arial" w:hAnsi="Arial" w:cs="Arial"/>
        <w:b/>
        <w:color w:val="76923C"/>
        <w:sz w:val="18"/>
        <w:szCs w:val="18"/>
      </w:rPr>
      <w:t>Bilan social 2019</w:t>
    </w:r>
  </w:p>
  <w:p w:rsidR="0021105B" w:rsidRDefault="0021105B" w:rsidP="0056086D">
    <w:pPr>
      <w:pStyle w:val="Footer"/>
      <w:rPr>
        <w:rFonts w:ascii="Arial" w:hAnsi="Arial" w:cs="Arial"/>
        <w:sz w:val="18"/>
        <w:szCs w:val="18"/>
      </w:rPr>
    </w:pPr>
    <w:r>
      <w:rPr>
        <w:rFonts w:ascii="Arial" w:hAnsi="Arial" w:cs="Arial"/>
        <w:sz w:val="18"/>
        <w:szCs w:val="18"/>
      </w:rPr>
      <w:t>Centre de gestion de la fonction publique territoriale de Côte d’Or</w:t>
    </w:r>
  </w:p>
  <w:p w:rsidR="0021105B" w:rsidRPr="0056086D" w:rsidRDefault="0021105B" w:rsidP="0056086D">
    <w:pPr>
      <w:pStyle w:val="Footer"/>
      <w:rPr>
        <w:rFonts w:ascii="Arial" w:hAnsi="Arial" w:cs="Arial"/>
        <w:sz w:val="18"/>
        <w:szCs w:val="18"/>
      </w:rPr>
    </w:pPr>
    <w:r>
      <w:rPr>
        <w:rFonts w:ascii="Arial" w:hAnsi="Arial" w:cs="Arial"/>
        <w:sz w:val="18"/>
        <w:szCs w:val="18"/>
      </w:rPr>
      <w:t>Mai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5B" w:rsidRDefault="0021105B" w:rsidP="00182E4C">
      <w:pPr>
        <w:spacing w:after="0" w:line="240" w:lineRule="auto"/>
      </w:pPr>
      <w:r>
        <w:separator/>
      </w:r>
    </w:p>
  </w:footnote>
  <w:footnote w:type="continuationSeparator" w:id="0">
    <w:p w:rsidR="0021105B" w:rsidRDefault="0021105B" w:rsidP="00182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5B" w:rsidRDefault="0021105B" w:rsidP="00182E4C">
    <w:pPr>
      <w:pStyle w:val="Header"/>
    </w:pPr>
    <w:r>
      <w:rPr>
        <w:noProof/>
        <w:lang w:eastAsia="fr-FR"/>
      </w:rPr>
      <w:pict>
        <v:oval id="Ellipse 20" o:spid="_x0000_s2049" style="position:absolute;margin-left:541.05pt;margin-top:210.45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" o:allowincell="f" fillcolor="#9dbb61" stroked="f">
          <v:textbox inset="0,,0">
            <w:txbxContent>
              <w:p w:rsidR="0021105B" w:rsidRPr="00EA290A" w:rsidRDefault="0021105B">
                <w:pPr>
                  <w:rPr>
                    <w:rStyle w:val="PageNumber"/>
                    <w:color w:val="FFFFFF"/>
                    <w:szCs w:val="24"/>
                  </w:rPr>
                </w:pPr>
                <w:fldSimple w:instr="PAGE    \* MERGEFORMAT">
                  <w:r w:rsidRPr="009255EE">
                    <w:rPr>
                      <w:rStyle w:val="PageNumber"/>
                      <w:b/>
                      <w:bCs/>
                      <w:noProof/>
                      <w:color w:val="FFFFFF"/>
                      <w:sz w:val="24"/>
                      <w:szCs w:val="24"/>
                    </w:rPr>
                    <w:t>3</w:t>
                  </w:r>
                </w:fldSimple>
              </w:p>
            </w:txbxContent>
          </v:textbox>
          <w10:wrap anchorx="margin" anchory="page"/>
        </v:oval>
      </w:pict>
    </w:r>
    <w:r>
      <w:rPr>
        <w:noProof/>
        <w:lang w:eastAsia="fr-FR"/>
      </w:rPr>
      <w:t xml:space="preserve">        </w: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i1027" type="#_x0000_t75" alt="Bilan social" style="width:86.25pt;height:74.25pt;visibility:visible">
          <v:imagedata r:id="rId1" o:title=""/>
        </v:shape>
      </w:pict>
    </w:r>
    <w:r>
      <w:rPr>
        <w:noProof/>
        <w:lang w:eastAsia="fr-FR"/>
      </w:rPr>
      <w:t xml:space="preserve">                                                                             </w:t>
    </w:r>
    <w:r>
      <w:rPr>
        <w:noProof/>
        <w:lang w:eastAsia="fr-FR"/>
      </w:rPr>
      <w:pict>
        <v:shape id="Image 21" o:spid="_x0000_i1028" type="#_x0000_t75" alt="CdG 21 - CAS_Dijon" style="width:123.75pt;height:123.7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6ED"/>
    <w:multiLevelType w:val="hybridMultilevel"/>
    <w:tmpl w:val="60120DD8"/>
    <w:lvl w:ilvl="0" w:tplc="C0F62C84">
      <w:numFmt w:val="bullet"/>
      <w:lvlText w:val="-"/>
      <w:lvlJc w:val="left"/>
      <w:pPr>
        <w:ind w:left="1413"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DA0825"/>
    <w:multiLevelType w:val="hybridMultilevel"/>
    <w:tmpl w:val="F8B4B938"/>
    <w:lvl w:ilvl="0" w:tplc="351CF6EE">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8D230D"/>
    <w:multiLevelType w:val="hybridMultilevel"/>
    <w:tmpl w:val="0924FD3C"/>
    <w:lvl w:ilvl="0" w:tplc="C0F62C84">
      <w:numFmt w:val="bullet"/>
      <w:lvlText w:val="-"/>
      <w:lvlJc w:val="left"/>
      <w:pPr>
        <w:ind w:left="1413" w:hanging="705"/>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CBA"/>
    <w:rsid w:val="000077B6"/>
    <w:rsid w:val="00045E08"/>
    <w:rsid w:val="00075509"/>
    <w:rsid w:val="0014452A"/>
    <w:rsid w:val="00182E4C"/>
    <w:rsid w:val="001A2B24"/>
    <w:rsid w:val="001B3C07"/>
    <w:rsid w:val="001F2114"/>
    <w:rsid w:val="0021105B"/>
    <w:rsid w:val="0023028A"/>
    <w:rsid w:val="002450F0"/>
    <w:rsid w:val="00250988"/>
    <w:rsid w:val="00251CD5"/>
    <w:rsid w:val="0025743C"/>
    <w:rsid w:val="00275870"/>
    <w:rsid w:val="00282F8F"/>
    <w:rsid w:val="00294AAD"/>
    <w:rsid w:val="00316B52"/>
    <w:rsid w:val="00340443"/>
    <w:rsid w:val="0035207D"/>
    <w:rsid w:val="00433328"/>
    <w:rsid w:val="00496F2F"/>
    <w:rsid w:val="004E0EA0"/>
    <w:rsid w:val="004E79FA"/>
    <w:rsid w:val="004F49F4"/>
    <w:rsid w:val="005030BC"/>
    <w:rsid w:val="00532B49"/>
    <w:rsid w:val="00537491"/>
    <w:rsid w:val="0053779D"/>
    <w:rsid w:val="0056086D"/>
    <w:rsid w:val="005D7A8F"/>
    <w:rsid w:val="005E23EE"/>
    <w:rsid w:val="00616CBA"/>
    <w:rsid w:val="0068117D"/>
    <w:rsid w:val="00702046"/>
    <w:rsid w:val="00725491"/>
    <w:rsid w:val="007445CC"/>
    <w:rsid w:val="00783B28"/>
    <w:rsid w:val="007862E6"/>
    <w:rsid w:val="007D7885"/>
    <w:rsid w:val="008D03EF"/>
    <w:rsid w:val="008D10AE"/>
    <w:rsid w:val="008D2425"/>
    <w:rsid w:val="008F0BAD"/>
    <w:rsid w:val="009255EE"/>
    <w:rsid w:val="00951F18"/>
    <w:rsid w:val="009A481F"/>
    <w:rsid w:val="009A7FCC"/>
    <w:rsid w:val="009D54AE"/>
    <w:rsid w:val="009E704E"/>
    <w:rsid w:val="00A03226"/>
    <w:rsid w:val="00A72D6C"/>
    <w:rsid w:val="00A9456B"/>
    <w:rsid w:val="00BA2E7B"/>
    <w:rsid w:val="00BA74EE"/>
    <w:rsid w:val="00BC0DD8"/>
    <w:rsid w:val="00BD0FFB"/>
    <w:rsid w:val="00BE607F"/>
    <w:rsid w:val="00C03FE7"/>
    <w:rsid w:val="00CB1DC9"/>
    <w:rsid w:val="00D057C5"/>
    <w:rsid w:val="00D13AEE"/>
    <w:rsid w:val="00D87613"/>
    <w:rsid w:val="00DF67B0"/>
    <w:rsid w:val="00E1355E"/>
    <w:rsid w:val="00EA290A"/>
    <w:rsid w:val="00F72C18"/>
    <w:rsid w:val="00FA1F37"/>
    <w:rsid w:val="00FC127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49"/>
    <w:pPr>
      <w:spacing w:after="200" w:line="276" w:lineRule="auto"/>
    </w:pPr>
    <w:rPr>
      <w:lang w:eastAsia="en-US"/>
    </w:rPr>
  </w:style>
  <w:style w:type="paragraph" w:styleId="Heading2">
    <w:name w:val="heading 2"/>
    <w:basedOn w:val="Normal"/>
    <w:link w:val="Heading2Char"/>
    <w:uiPriority w:val="99"/>
    <w:qFormat/>
    <w:rsid w:val="00D13AEE"/>
    <w:pPr>
      <w:spacing w:before="100" w:beforeAutospacing="1" w:after="100" w:afterAutospacing="1" w:line="240" w:lineRule="auto"/>
      <w:outlineLvl w:val="1"/>
    </w:pPr>
    <w:rPr>
      <w:rFonts w:ascii="Segoe UI Semibold" w:eastAsia="Times New Roman" w:hAnsi="Segoe UI Semibold"/>
      <w:b/>
      <w:bCs/>
      <w:color w:val="C00000"/>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3AEE"/>
    <w:rPr>
      <w:rFonts w:ascii="Segoe UI Semibold" w:hAnsi="Segoe UI Semibold" w:cs="Times New Roman"/>
      <w:b/>
      <w:bCs/>
      <w:color w:val="C00000"/>
      <w:sz w:val="36"/>
      <w:szCs w:val="36"/>
      <w:lang w:eastAsia="fr-FR"/>
    </w:rPr>
  </w:style>
  <w:style w:type="paragraph" w:styleId="BalloonText">
    <w:name w:val="Balloon Text"/>
    <w:basedOn w:val="Normal"/>
    <w:link w:val="BalloonTextChar"/>
    <w:uiPriority w:val="99"/>
    <w:semiHidden/>
    <w:rsid w:val="00BE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07F"/>
    <w:rPr>
      <w:rFonts w:ascii="Tahoma" w:hAnsi="Tahoma" w:cs="Tahoma"/>
      <w:sz w:val="16"/>
      <w:szCs w:val="16"/>
    </w:rPr>
  </w:style>
  <w:style w:type="paragraph" w:styleId="ListParagraph">
    <w:name w:val="List Paragraph"/>
    <w:basedOn w:val="Normal"/>
    <w:uiPriority w:val="99"/>
    <w:qFormat/>
    <w:rsid w:val="005D7A8F"/>
    <w:pPr>
      <w:ind w:left="720"/>
      <w:contextualSpacing/>
    </w:pPr>
  </w:style>
  <w:style w:type="paragraph" w:styleId="Header">
    <w:name w:val="header"/>
    <w:basedOn w:val="Normal"/>
    <w:link w:val="HeaderChar"/>
    <w:uiPriority w:val="99"/>
    <w:rsid w:val="00182E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82E4C"/>
    <w:rPr>
      <w:rFonts w:cs="Times New Roman"/>
    </w:rPr>
  </w:style>
  <w:style w:type="paragraph" w:styleId="Footer">
    <w:name w:val="footer"/>
    <w:basedOn w:val="Normal"/>
    <w:link w:val="FooterChar"/>
    <w:uiPriority w:val="99"/>
    <w:rsid w:val="00182E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82E4C"/>
    <w:rPr>
      <w:rFonts w:cs="Times New Roman"/>
    </w:rPr>
  </w:style>
  <w:style w:type="character" w:styleId="PageNumber">
    <w:name w:val="page number"/>
    <w:basedOn w:val="DefaultParagraphFont"/>
    <w:uiPriority w:val="99"/>
    <w:rsid w:val="0056086D"/>
    <w:rPr>
      <w:rFonts w:cs="Times New Roman"/>
    </w:rPr>
  </w:style>
  <w:style w:type="character" w:styleId="Hyperlink">
    <w:name w:val="Hyperlink"/>
    <w:basedOn w:val="DefaultParagraphFont"/>
    <w:uiPriority w:val="99"/>
    <w:rsid w:val="00D13AEE"/>
    <w:rPr>
      <w:rFonts w:cs="Times New Roman"/>
      <w:color w:val="0000FF"/>
      <w:u w:val="single"/>
    </w:rPr>
  </w:style>
  <w:style w:type="character" w:styleId="FollowedHyperlink">
    <w:name w:val="FollowedHyperlink"/>
    <w:basedOn w:val="DefaultParagraphFont"/>
    <w:uiPriority w:val="99"/>
    <w:semiHidden/>
    <w:rsid w:val="00D13AE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donnees-sociales.fr" TargetMode="External"/><Relationship Id="rId13" Type="http://schemas.openxmlformats.org/officeDocument/2006/relationships/hyperlink" Target="http://www.cdg21.fr" TargetMode="External"/><Relationship Id="rId18" Type="http://schemas.openxmlformats.org/officeDocument/2006/relationships/hyperlink" Target="http://www.cdg21.fr/documents/doc/Pr&#233;parer%20son%20bilan%20social%202019.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cdg21.fr/documents/pdf2/Plaquette%20information%20application%20Donn&#233;es%20sociale.pdf" TargetMode="External"/><Relationship Id="rId17" Type="http://schemas.openxmlformats.org/officeDocument/2006/relationships/hyperlink" Target="http://www.cdg21.fr" TargetMode="External"/><Relationship Id="rId2" Type="http://schemas.openxmlformats.org/officeDocument/2006/relationships/styles" Target="styles.xml"/><Relationship Id="rId16" Type="http://schemas.openxmlformats.org/officeDocument/2006/relationships/hyperlink" Target="http://www.cdg21.fr/documents/pdf2/Evolution_du_rec_2019.pd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g21.fr/documents/pdf2/FAQ_REC.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ilan-social@cdg21.fr"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dg21.fr" TargetMode="External"/><Relationship Id="rId4" Type="http://schemas.openxmlformats.org/officeDocument/2006/relationships/webSettings" Target="webSettings.xml"/><Relationship Id="rId9" Type="http://schemas.openxmlformats.org/officeDocument/2006/relationships/hyperlink" Target="http://www.cdg21.fr/documents/pdf2/Guide%20utilisateur%202019.pdf" TargetMode="External"/><Relationship Id="rId14" Type="http://schemas.openxmlformats.org/officeDocument/2006/relationships/hyperlink" Target="http://www.cdg21.fr/documents/doc/Etapes_campagne_BS_2019.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846</Words>
  <Characters>4653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BILAN SOCIAL 2019</dc:title>
  <dc:subject/>
  <dc:creator>ramos</dc:creator>
  <cp:keywords/>
  <dc:description/>
  <cp:lastModifiedBy>cecile.million</cp:lastModifiedBy>
  <cp:revision>5</cp:revision>
  <dcterms:created xsi:type="dcterms:W3CDTF">2020-05-25T14:54:00Z</dcterms:created>
  <dcterms:modified xsi:type="dcterms:W3CDTF">2020-05-26T07:31:00Z</dcterms:modified>
</cp:coreProperties>
</file>